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39" w:rsidRPr="002D6AFC" w:rsidRDefault="00C53383" w:rsidP="00C53383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2D6AFC">
        <w:rPr>
          <w:rFonts w:ascii="Arial" w:hAnsi="Arial" w:cs="Arial"/>
          <w:b/>
          <w:sz w:val="28"/>
          <w:szCs w:val="28"/>
        </w:rPr>
        <w:t>Year 4 – Statutory Requirements</w:t>
      </w:r>
    </w:p>
    <w:tbl>
      <w:tblPr>
        <w:tblStyle w:val="TableGrid"/>
        <w:tblW w:w="0" w:type="auto"/>
        <w:tblLook w:val="04A0"/>
      </w:tblPr>
      <w:tblGrid>
        <w:gridCol w:w="534"/>
        <w:gridCol w:w="10148"/>
      </w:tblGrid>
      <w:tr w:rsidR="00F847C9" w:rsidTr="00A468C5">
        <w:tc>
          <w:tcPr>
            <w:tcW w:w="534" w:type="dxa"/>
            <w:vMerge w:val="restart"/>
            <w:textDirection w:val="btLr"/>
            <w:vAlign w:val="center"/>
          </w:tcPr>
          <w:p w:rsidR="00F847C9" w:rsidRPr="003D77F2" w:rsidRDefault="00F847C9" w:rsidP="00A468C5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D77F2">
              <w:rPr>
                <w:rFonts w:ascii="Arial" w:hAnsi="Arial" w:cs="Arial"/>
                <w:b/>
                <w:sz w:val="14"/>
                <w:szCs w:val="14"/>
              </w:rPr>
              <w:t>NUMBER AND PLACE VALUE</w:t>
            </w: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Count in multiples of 6, 7, 9, 25 and 1000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Find 1000 more/ less than a given number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Count backwards through zero to include negative numbers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Recognise the place value of each digit in a four-digit number (thousands, hundreds, tens and ones)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Order and compare numbers beyond 1000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Identify, represent and estimate numbers using different representations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Round any number to the nearest 10, 100 or 1000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color w:val="4F81BD" w:themeColor="accent1"/>
                <w:sz w:val="20"/>
                <w:szCs w:val="20"/>
              </w:rPr>
              <w:t>Solve number and practical problems that involve all of the above and with increasingly large positive numbers and place value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386392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Read Roman numerals to 100 (</w:t>
            </w:r>
            <w:r w:rsidR="00386392">
              <w:rPr>
                <w:rFonts w:ascii="Arial" w:hAnsi="Arial" w:cs="Arial"/>
                <w:sz w:val="20"/>
                <w:szCs w:val="20"/>
              </w:rPr>
              <w:t>I</w:t>
            </w:r>
            <w:r w:rsidRPr="002D6AFC">
              <w:rPr>
                <w:rFonts w:ascii="Arial" w:hAnsi="Arial" w:cs="Arial"/>
                <w:sz w:val="20"/>
                <w:szCs w:val="20"/>
              </w:rPr>
              <w:t xml:space="preserve"> to C) and know that over time, the numeral system changed to include the concept of zero and place value</w:t>
            </w:r>
          </w:p>
        </w:tc>
      </w:tr>
      <w:tr w:rsidR="00F847C9" w:rsidTr="00A468C5">
        <w:tc>
          <w:tcPr>
            <w:tcW w:w="534" w:type="dxa"/>
            <w:vMerge w:val="restart"/>
            <w:textDirection w:val="btLr"/>
            <w:vAlign w:val="center"/>
          </w:tcPr>
          <w:p w:rsidR="00F847C9" w:rsidRPr="003D77F2" w:rsidRDefault="00F847C9" w:rsidP="00A468C5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D77F2">
              <w:rPr>
                <w:rFonts w:ascii="Arial" w:hAnsi="Arial" w:cs="Arial"/>
                <w:b/>
                <w:sz w:val="14"/>
                <w:szCs w:val="14"/>
              </w:rPr>
              <w:t>+ AND -</w:t>
            </w: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Add and subtract numbers with up to four digits using the formal written methods of columnar addition and subtraction where appropriate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color w:val="4F81BD" w:themeColor="accent1"/>
                <w:sz w:val="20"/>
                <w:szCs w:val="20"/>
              </w:rPr>
              <w:t>Estimate and use inverse operations to check answers to a calculation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color w:val="4F81BD" w:themeColor="accent1"/>
                <w:sz w:val="20"/>
                <w:szCs w:val="20"/>
              </w:rPr>
              <w:t>Solve addition and subtraction two-step problems in contexts, deciding which operations to use and why</w:t>
            </w:r>
          </w:p>
        </w:tc>
      </w:tr>
      <w:tr w:rsidR="00F847C9" w:rsidTr="00A468C5">
        <w:tc>
          <w:tcPr>
            <w:tcW w:w="534" w:type="dxa"/>
            <w:vMerge w:val="restart"/>
            <w:textDirection w:val="btLr"/>
            <w:vAlign w:val="center"/>
          </w:tcPr>
          <w:p w:rsidR="00F847C9" w:rsidRPr="003D77F2" w:rsidRDefault="004137F1" w:rsidP="00A468C5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D77F2">
              <w:rPr>
                <w:rFonts w:ascii="Arial" w:hAnsi="Arial" w:cs="Arial"/>
                <w:b/>
                <w:sz w:val="14"/>
                <w:szCs w:val="14"/>
              </w:rPr>
              <w:t>x</w:t>
            </w:r>
            <w:r w:rsidR="00F847C9" w:rsidRPr="003D77F2">
              <w:rPr>
                <w:rFonts w:ascii="Arial" w:hAnsi="Arial" w:cs="Arial"/>
                <w:b/>
                <w:sz w:val="14"/>
                <w:szCs w:val="14"/>
              </w:rPr>
              <w:t xml:space="preserve"> AND ÷</w:t>
            </w: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Recall multiplication and division facts for multiplication tables up to 12 x 12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Use place value, known and derived facts to multiply and divide mentally, including: multiplying by 0and 1; dividing by1; multiplying together three numbers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Recognise and use factor pairs and commutativity in mental calculations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Multiply two-digit and three-digit numbers by a one-digit number using formal written layout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5B4859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color w:val="4F81BD" w:themeColor="accent1"/>
                <w:sz w:val="20"/>
                <w:szCs w:val="20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</w:t>
            </w:r>
          </w:p>
        </w:tc>
      </w:tr>
      <w:tr w:rsidR="00F847C9" w:rsidTr="00A468C5">
        <w:tc>
          <w:tcPr>
            <w:tcW w:w="534" w:type="dxa"/>
            <w:vMerge w:val="restart"/>
            <w:textDirection w:val="btLr"/>
            <w:vAlign w:val="center"/>
          </w:tcPr>
          <w:p w:rsidR="00F847C9" w:rsidRPr="003D77F2" w:rsidRDefault="00F847C9" w:rsidP="00A468C5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D77F2">
              <w:rPr>
                <w:rFonts w:ascii="Arial" w:hAnsi="Arial" w:cs="Arial"/>
                <w:b/>
                <w:sz w:val="14"/>
                <w:szCs w:val="14"/>
              </w:rPr>
              <w:t>FRACTIONS AND DECIMALS</w:t>
            </w:r>
          </w:p>
        </w:tc>
        <w:tc>
          <w:tcPr>
            <w:tcW w:w="10148" w:type="dxa"/>
          </w:tcPr>
          <w:p w:rsidR="00F847C9" w:rsidRPr="002D6AFC" w:rsidRDefault="00F847C9" w:rsidP="00C53383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Recognise and show, using diagrams, families of common equivalent fractions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C53383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Count up and down in hundredths; recognise that hundredths arise when dividing an object by a hundred and dividing tenths by ten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C53383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color w:val="4F81BD" w:themeColor="accent1"/>
                <w:sz w:val="20"/>
                <w:szCs w:val="20"/>
              </w:rPr>
              <w:t>Solve problems involving increasingly harder fractions to calculate quantities, and fractions to divide quantities, including non-unit fractions where the answer is a whole number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C53383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Add and subtract fractions with the same denominator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C53383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Recognise and write decimal equivalents of any number of tenths or hundredths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C53383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 xml:space="preserve">Recognise and write decimal equivalents to </w:t>
            </w:r>
            <m:oMath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den>
              </m:f>
            </m:oMath>
            <w:r w:rsidRPr="002D6AFC">
              <w:rPr>
                <w:rFonts w:ascii="Arial" w:hAnsi="Arial" w:cs="Arial"/>
                <w:sz w:val="20"/>
                <w:szCs w:val="20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den>
              </m:f>
            </m:oMath>
            <w:r w:rsidRPr="002D6AFC">
              <w:rPr>
                <w:rFonts w:ascii="Arial" w:hAnsi="Arial" w:cs="Arial"/>
                <w:sz w:val="20"/>
                <w:szCs w:val="20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4</m:t>
                  </m:r>
                </m:den>
              </m:f>
            </m:oMath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C53383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Find the effect of dividing a one or two digit number by 10 and 100, identifying the value of the digits in the answer as units, tenths an hundredths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C53383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Round decimals with one decimal place to the nearest whole number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C53383">
            <w:pPr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Compare numbers with the same number of decimal places up to two decimal places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color w:val="4F81BD" w:themeColor="accent1"/>
                <w:sz w:val="20"/>
                <w:szCs w:val="20"/>
              </w:rPr>
              <w:t>Solve simple measure and money problems involving fractions and decimals to two decimal places</w:t>
            </w:r>
          </w:p>
        </w:tc>
      </w:tr>
      <w:tr w:rsidR="00F847C9" w:rsidTr="00A468C5">
        <w:tc>
          <w:tcPr>
            <w:tcW w:w="534" w:type="dxa"/>
            <w:vMerge w:val="restart"/>
            <w:textDirection w:val="btLr"/>
            <w:vAlign w:val="center"/>
          </w:tcPr>
          <w:p w:rsidR="00F847C9" w:rsidRPr="003D77F2" w:rsidRDefault="00F847C9" w:rsidP="00A468C5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D77F2">
              <w:rPr>
                <w:rFonts w:ascii="Arial" w:hAnsi="Arial" w:cs="Arial"/>
                <w:b/>
                <w:sz w:val="14"/>
                <w:szCs w:val="14"/>
              </w:rPr>
              <w:t>MEASURE</w:t>
            </w: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Convert between different units of measure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Measure and calculate the perimeter of a rectilinear figure (including squares) in centimetres and metres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Find the area of rectilinear shapes by counting squares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Estimate, compare and calculate different measures, including money in pounds and pence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Read, write and convert time between analogue and digital, 12 and 24-hour clocks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color w:val="4F81BD" w:themeColor="accent1"/>
                <w:sz w:val="20"/>
                <w:szCs w:val="20"/>
              </w:rPr>
              <w:t>Solve problems involving converting from hours to minutes; minutes t</w:t>
            </w:r>
            <w:r w:rsidR="00A468C5" w:rsidRPr="002D6AFC">
              <w:rPr>
                <w:rFonts w:ascii="Arial" w:hAnsi="Arial" w:cs="Arial"/>
                <w:color w:val="4F81BD" w:themeColor="accent1"/>
                <w:sz w:val="20"/>
                <w:szCs w:val="20"/>
              </w:rPr>
              <w:t>o</w:t>
            </w:r>
            <w:r w:rsidRPr="002D6AFC">
              <w:rPr>
                <w:rFonts w:ascii="Arial" w:hAnsi="Arial" w:cs="Arial"/>
                <w:color w:val="4F81BD" w:themeColor="accent1"/>
                <w:sz w:val="20"/>
                <w:szCs w:val="20"/>
              </w:rPr>
              <w:t xml:space="preserve"> seconds; years to months; weeks to days</w:t>
            </w:r>
          </w:p>
        </w:tc>
      </w:tr>
      <w:tr w:rsidR="00F847C9" w:rsidTr="00A468C5">
        <w:tc>
          <w:tcPr>
            <w:tcW w:w="534" w:type="dxa"/>
            <w:vMerge w:val="restart"/>
            <w:textDirection w:val="btLr"/>
            <w:vAlign w:val="center"/>
          </w:tcPr>
          <w:p w:rsidR="00F847C9" w:rsidRPr="003D77F2" w:rsidRDefault="00F847C9" w:rsidP="00A468C5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D77F2">
              <w:rPr>
                <w:rFonts w:ascii="Arial" w:hAnsi="Arial" w:cs="Arial"/>
                <w:b/>
                <w:sz w:val="14"/>
                <w:szCs w:val="14"/>
              </w:rPr>
              <w:t>GEOMETRY</w:t>
            </w: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Compare and classify geometric shapes, including quadrilaterals and triangles, based on their properties and sizes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Identify acute and obtuse angles and compare and order angles up to two right angles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Identify lines of symmetry in 2-D shapes presented in different orientations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Complete a simple symmetric figure with respect to a specific line of symmetry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Describe positions on a 2-D grid as coordinates in the first quadrant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F847C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Describe movement between positions as translations of a given unit to the left/right and up/down</w:t>
            </w:r>
          </w:p>
        </w:tc>
      </w:tr>
      <w:tr w:rsidR="00F847C9" w:rsidTr="00A468C5">
        <w:tc>
          <w:tcPr>
            <w:tcW w:w="534" w:type="dxa"/>
            <w:vMerge/>
            <w:vAlign w:val="center"/>
          </w:tcPr>
          <w:p w:rsidR="00F847C9" w:rsidRPr="003D77F2" w:rsidRDefault="00F847C9" w:rsidP="00A468C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Plot specific points and draw sides to complete a given polygon</w:t>
            </w:r>
          </w:p>
        </w:tc>
      </w:tr>
      <w:tr w:rsidR="00F847C9" w:rsidTr="00A468C5">
        <w:tc>
          <w:tcPr>
            <w:tcW w:w="534" w:type="dxa"/>
            <w:vMerge w:val="restart"/>
            <w:textDirection w:val="btLr"/>
            <w:vAlign w:val="center"/>
          </w:tcPr>
          <w:p w:rsidR="00F847C9" w:rsidRPr="003D77F2" w:rsidRDefault="00F847C9" w:rsidP="00A468C5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D77F2">
              <w:rPr>
                <w:rFonts w:ascii="Arial" w:hAnsi="Arial" w:cs="Arial"/>
                <w:b/>
                <w:sz w:val="14"/>
                <w:szCs w:val="14"/>
              </w:rPr>
              <w:t>STATS</w:t>
            </w: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Interpret and present discrete and continuous data using appropriate graphical methods, including bar charts and time graphs</w:t>
            </w:r>
          </w:p>
        </w:tc>
      </w:tr>
      <w:tr w:rsidR="00F847C9" w:rsidTr="00C53383">
        <w:tc>
          <w:tcPr>
            <w:tcW w:w="534" w:type="dxa"/>
            <w:vMerge/>
          </w:tcPr>
          <w:p w:rsidR="00F847C9" w:rsidRDefault="00F847C9" w:rsidP="00C5338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148" w:type="dxa"/>
          </w:tcPr>
          <w:p w:rsidR="00F847C9" w:rsidRPr="002D6AFC" w:rsidRDefault="00F847C9" w:rsidP="00835DE9">
            <w:pPr>
              <w:tabs>
                <w:tab w:val="left" w:pos="2108"/>
              </w:tabs>
              <w:rPr>
                <w:rFonts w:ascii="Arial" w:hAnsi="Arial" w:cs="Arial"/>
                <w:sz w:val="20"/>
                <w:szCs w:val="20"/>
              </w:rPr>
            </w:pPr>
            <w:r w:rsidRPr="002D6AFC">
              <w:rPr>
                <w:rFonts w:ascii="Arial" w:hAnsi="Arial" w:cs="Arial"/>
                <w:sz w:val="20"/>
                <w:szCs w:val="20"/>
              </w:rPr>
              <w:t>Solve comparison, sum and difference problems using information presented in bar charts, pictograms, tables and other graphs</w:t>
            </w:r>
          </w:p>
        </w:tc>
      </w:tr>
    </w:tbl>
    <w:p w:rsidR="00C53383" w:rsidRPr="00C53383" w:rsidRDefault="00C53383" w:rsidP="00C53383">
      <w:pPr>
        <w:jc w:val="center"/>
        <w:rPr>
          <w:rFonts w:ascii="Arial" w:hAnsi="Arial" w:cs="Arial"/>
          <w:b/>
        </w:rPr>
      </w:pPr>
    </w:p>
    <w:sectPr w:rsidR="00C53383" w:rsidRPr="00C53383" w:rsidSect="00C53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C53383"/>
    <w:rsid w:val="00275D49"/>
    <w:rsid w:val="002B1139"/>
    <w:rsid w:val="002C5411"/>
    <w:rsid w:val="002D6AFC"/>
    <w:rsid w:val="00386392"/>
    <w:rsid w:val="003D77F2"/>
    <w:rsid w:val="004137F1"/>
    <w:rsid w:val="00835DE9"/>
    <w:rsid w:val="008428CB"/>
    <w:rsid w:val="00A468C5"/>
    <w:rsid w:val="00B038F3"/>
    <w:rsid w:val="00C53383"/>
    <w:rsid w:val="00F84496"/>
    <w:rsid w:val="00F84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4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3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D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3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D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Direct Ltd</Company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conkee</cp:lastModifiedBy>
  <cp:revision>2</cp:revision>
  <cp:lastPrinted>2014-08-20T07:41:00Z</cp:lastPrinted>
  <dcterms:created xsi:type="dcterms:W3CDTF">2016-02-27T19:55:00Z</dcterms:created>
  <dcterms:modified xsi:type="dcterms:W3CDTF">2016-02-27T19:55:00Z</dcterms:modified>
</cp:coreProperties>
</file>