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E45ADF">
        <w:rPr>
          <w:b/>
          <w:sz w:val="28"/>
          <w:szCs w:val="28"/>
        </w:rPr>
        <w:t>Technology Year 3</w:t>
      </w:r>
    </w:p>
    <w:tbl>
      <w:tblPr>
        <w:tblStyle w:val="TableGrid"/>
        <w:tblpPr w:leftFromText="180" w:rightFromText="180" w:vertAnchor="text" w:horzAnchor="margin" w:tblpXSpec="center" w:tblpY="128"/>
        <w:tblW w:w="14779" w:type="dxa"/>
        <w:tblLook w:val="04A0"/>
      </w:tblPr>
      <w:tblGrid>
        <w:gridCol w:w="1201"/>
        <w:gridCol w:w="3199"/>
        <w:gridCol w:w="3079"/>
        <w:gridCol w:w="1560"/>
        <w:gridCol w:w="3827"/>
        <w:gridCol w:w="1913"/>
      </w:tblGrid>
      <w:tr w:rsidR="00E45ADF" w:rsidTr="00E45ADF">
        <w:trPr>
          <w:trHeight w:val="280"/>
        </w:trPr>
        <w:tc>
          <w:tcPr>
            <w:tcW w:w="1201" w:type="dxa"/>
          </w:tcPr>
          <w:p w:rsidR="00E45ADF" w:rsidRPr="008F0FC7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578" w:type="dxa"/>
            <w:gridSpan w:val="5"/>
          </w:tcPr>
          <w:p w:rsidR="00E45ADF" w:rsidRPr="005259D0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5259D0">
              <w:rPr>
                <w:rFonts w:ascii="Comic Sans MS" w:hAnsi="Comic Sans MS"/>
                <w:sz w:val="16"/>
                <w:szCs w:val="16"/>
                <w:u w:val="single"/>
              </w:rPr>
              <w:t>Subject Domain</w:t>
            </w:r>
          </w:p>
        </w:tc>
      </w:tr>
      <w:tr w:rsidR="00E45ADF" w:rsidRPr="009F130A" w:rsidTr="00E45ADF">
        <w:trPr>
          <w:trHeight w:val="468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E45ADF" w:rsidRPr="009F130A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3079" w:type="dxa"/>
          </w:tcPr>
          <w:p w:rsidR="00E45ADF" w:rsidRPr="009F130A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1560" w:type="dxa"/>
          </w:tcPr>
          <w:p w:rsidR="00E45ADF" w:rsidRPr="009F130A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3827" w:type="dxa"/>
          </w:tcPr>
          <w:p w:rsidR="00E45ADF" w:rsidRPr="009F130A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</w:tc>
        <w:tc>
          <w:tcPr>
            <w:tcW w:w="1913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</w:t>
            </w:r>
          </w:p>
          <w:p w:rsidR="00E45ADF" w:rsidRPr="009F130A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Electrical Systems</w:t>
            </w:r>
          </w:p>
        </w:tc>
      </w:tr>
      <w:tr w:rsidR="00E45ADF" w:rsidTr="00E45ADF">
        <w:trPr>
          <w:trHeight w:val="468"/>
        </w:trPr>
        <w:tc>
          <w:tcPr>
            <w:tcW w:w="1201" w:type="dxa"/>
          </w:tcPr>
          <w:p w:rsidR="00E45ADF" w:rsidRPr="00E45ADF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45ADF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3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199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Levers and Linkages</w:t>
            </w:r>
          </w:p>
          <w:p w:rsidR="00E45ADF" w:rsidRPr="00E45ADF" w:rsidRDefault="00E45ADF" w:rsidP="00E45ADF">
            <w:pPr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00B050"/>
                <w:sz w:val="16"/>
                <w:szCs w:val="16"/>
              </w:rPr>
              <w:t>(Create an information poster on the stone age)</w:t>
            </w:r>
          </w:p>
        </w:tc>
        <w:tc>
          <w:tcPr>
            <w:tcW w:w="3079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Shell Structures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(Make a chocolate box)</w:t>
            </w:r>
          </w:p>
        </w:tc>
        <w:tc>
          <w:tcPr>
            <w:tcW w:w="1560" w:type="dxa"/>
            <w:vMerge w:val="restart"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Healthy and Varied Diet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 xml:space="preserve">(Create pizza </w:t>
            </w:r>
            <w:proofErr w:type="spellStart"/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>pitta</w:t>
            </w:r>
            <w:proofErr w:type="spellEnd"/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 xml:space="preserve"> snacks)</w:t>
            </w:r>
          </w:p>
        </w:tc>
        <w:tc>
          <w:tcPr>
            <w:tcW w:w="1913" w:type="dxa"/>
            <w:vMerge w:val="restart"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E45ADF" w:rsidTr="00E45ADF">
        <w:trPr>
          <w:trHeight w:val="468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Vocabulary</w:t>
            </w:r>
          </w:p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3199" w:type="dxa"/>
          </w:tcPr>
          <w:p w:rsidR="00E45ADF" w:rsidRPr="00A053C1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053C1">
              <w:rPr>
                <w:rFonts w:ascii="Comic Sans MS" w:hAnsi="Comic Sans MS"/>
                <w:sz w:val="16"/>
                <w:szCs w:val="16"/>
              </w:rPr>
              <w:t>Lever, linkage, loose pivot, fixed pivot, system, system, input, output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79" w:type="dxa"/>
          </w:tcPr>
          <w:p w:rsidR="00E45ADF" w:rsidRPr="00A053C1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A053C1">
              <w:rPr>
                <w:rFonts w:ascii="Comic Sans MS" w:hAnsi="Comic Sans MS"/>
                <w:sz w:val="16"/>
                <w:szCs w:val="16"/>
              </w:rPr>
              <w:t>Cuboid</w:t>
            </w:r>
            <w:proofErr w:type="spellEnd"/>
            <w:r w:rsidRPr="00A053C1">
              <w:rPr>
                <w:rFonts w:ascii="Comic Sans MS" w:hAnsi="Comic Sans MS"/>
                <w:sz w:val="16"/>
                <w:szCs w:val="16"/>
              </w:rPr>
              <w:t>, Edge, Face, Font, Net, Prism, Scoring, Shell structure</w:t>
            </w:r>
          </w:p>
        </w:tc>
        <w:tc>
          <w:tcPr>
            <w:tcW w:w="1560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Texture, taste, sweet, greasy, savoury, hygienic, harvested, tinned, frozen</w:t>
            </w:r>
          </w:p>
        </w:tc>
        <w:tc>
          <w:tcPr>
            <w:tcW w:w="1913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E45ADF" w:rsidTr="00E45ADF">
        <w:trPr>
          <w:trHeight w:val="468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 Expected</w:t>
            </w:r>
          </w:p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199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 a detailed annotated diagram which clearly shows where the lever and linkage will be added.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Accurately measure and cut materials.</w:t>
            </w:r>
          </w:p>
          <w:p w:rsidR="00E45ADF" w:rsidRPr="00CC49A7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simple levers are used in existing products.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CC49A7">
              <w:rPr>
                <w:rFonts w:ascii="Comic Sans MS" w:hAnsi="Comic Sans MS"/>
                <w:sz w:val="16"/>
                <w:szCs w:val="16"/>
              </w:rPr>
              <w:t xml:space="preserve">Explore fixed and moving pivots.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a linkage connects and lever to create movement.</w:t>
            </w:r>
          </w:p>
          <w:p w:rsidR="00E45ADF" w:rsidRP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Decide where to add a lever and how to create a pivot. </w:t>
            </w:r>
          </w:p>
        </w:tc>
        <w:tc>
          <w:tcPr>
            <w:tcW w:w="3079" w:type="dxa"/>
          </w:tcPr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knowledge of existing products to design a functional product.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 a design using an annotated sketch and cross-sectional diagrams.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Safely measure, mark, cut and construct with accuracy.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Strengthen frames using diagonal struts. </w:t>
            </w:r>
          </w:p>
          <w:p w:rsidR="00E45ADF" w:rsidRPr="00BD683C" w:rsidRDefault="00E45ADF" w:rsidP="00E51DA8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Talk about different food groups and name food from each group.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food must be grown, farmed or caught in Europe and the wider world.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 to combine different ingredients.</w:t>
            </w:r>
          </w:p>
          <w:p w:rsidR="00E45ADF" w:rsidRPr="00BD683C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Prepare and cook ingredients. (cut, slice, grate, spread, bake)</w:t>
            </w:r>
          </w:p>
        </w:tc>
        <w:tc>
          <w:tcPr>
            <w:tcW w:w="1913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E45ADF" w:rsidTr="00E45ADF">
        <w:trPr>
          <w:trHeight w:val="277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</w:t>
            </w:r>
          </w:p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3199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DF" w:rsidRDefault="00E45ADF" w:rsidP="00E45AD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CC49A7">
              <w:rPr>
                <w:rFonts w:ascii="Comic Sans MS" w:hAnsi="Comic Sans MS"/>
                <w:sz w:val="16"/>
                <w:szCs w:val="16"/>
              </w:rPr>
              <w:t xml:space="preserve">Apply techniques from prior learning to strengthen and stiffen materials. </w:t>
            </w:r>
          </w:p>
          <w:p w:rsidR="00E45ADF" w:rsidRPr="00E45ADF" w:rsidRDefault="00E45ADF" w:rsidP="00E51DA8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multiple linkages to alter input/output. </w:t>
            </w:r>
          </w:p>
        </w:tc>
        <w:tc>
          <w:tcPr>
            <w:tcW w:w="3079" w:type="dxa"/>
          </w:tcPr>
          <w:p w:rsidR="00E45ADF" w:rsidRDefault="00E45ADF" w:rsidP="00E45AD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Cut internal shapes and include slots in framework. </w:t>
            </w:r>
          </w:p>
          <w:p w:rsidR="00E45ADF" w:rsidRPr="00BD683C" w:rsidRDefault="00E45ADF" w:rsidP="00E45AD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function of a wide range of materials and explore using them. </w:t>
            </w:r>
          </w:p>
        </w:tc>
        <w:tc>
          <w:tcPr>
            <w:tcW w:w="1560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Default="00E45ADF" w:rsidP="00E45AD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BD683C">
              <w:rPr>
                <w:rFonts w:ascii="Comic Sans MS" w:hAnsi="Comic Sans MS"/>
                <w:sz w:val="16"/>
                <w:szCs w:val="16"/>
              </w:rPr>
              <w:t xml:space="preserve">Understand different substance that the body needs to stay healthy.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seasonality and the benefits of eating seasonal and locally produced foods. </w:t>
            </w:r>
          </w:p>
          <w:p w:rsidR="00E45ADF" w:rsidRPr="00BD683C" w:rsidRDefault="00E45ADF" w:rsidP="00E45AD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exploded diagrams.</w:t>
            </w:r>
          </w:p>
        </w:tc>
        <w:tc>
          <w:tcPr>
            <w:tcW w:w="1913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7BF5"/>
    <w:rsid w:val="00245796"/>
    <w:rsid w:val="007D34B0"/>
    <w:rsid w:val="008F7BF5"/>
    <w:rsid w:val="009C7F15"/>
    <w:rsid w:val="00AF77A7"/>
    <w:rsid w:val="00E45ADF"/>
    <w:rsid w:val="00F7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BF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1669</Characters>
  <Application>Microsoft Office Word</Application>
  <DocSecurity>0</DocSecurity>
  <Lines>13</Lines>
  <Paragraphs>3</Paragraphs>
  <ScaleCrop>false</ScaleCrop>
  <Company>Saint Christopher's Primary School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2</cp:revision>
  <dcterms:created xsi:type="dcterms:W3CDTF">2019-07-07T16:03:00Z</dcterms:created>
  <dcterms:modified xsi:type="dcterms:W3CDTF">2019-07-07T16:03:00Z</dcterms:modified>
</cp:coreProperties>
</file>