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page" w:tblpX="883" w:tblpY="2431"/>
        <w:tblW w:w="15121" w:type="dxa"/>
        <w:tblLook w:val="04A0" w:firstRow="1" w:lastRow="0" w:firstColumn="1" w:lastColumn="0" w:noHBand="0" w:noVBand="1"/>
      </w:tblPr>
      <w:tblGrid>
        <w:gridCol w:w="2150"/>
        <w:gridCol w:w="3835"/>
        <w:gridCol w:w="9136"/>
      </w:tblGrid>
      <w:tr w:rsidR="00357A61" w:rsidRPr="00357A61" w14:paraId="5F488705" w14:textId="77777777" w:rsidTr="00357A61">
        <w:trPr>
          <w:trHeight w:val="703"/>
        </w:trPr>
        <w:tc>
          <w:tcPr>
            <w:tcW w:w="2150" w:type="dxa"/>
          </w:tcPr>
          <w:p w14:paraId="4674A19B" w14:textId="77777777" w:rsidR="00357A61" w:rsidRPr="00357A61" w:rsidRDefault="00357A61" w:rsidP="00357A61">
            <w:pPr>
              <w:tabs>
                <w:tab w:val="left" w:pos="9781"/>
              </w:tabs>
              <w:rPr>
                <w:rFonts w:ascii="NTFPreCursive" w:hAnsi="NTFPreCursive"/>
                <w:b/>
                <w:sz w:val="22"/>
                <w:szCs w:val="20"/>
              </w:rPr>
            </w:pPr>
            <w:r w:rsidRPr="00357A61">
              <w:rPr>
                <w:rFonts w:ascii="NTFPreCursive" w:hAnsi="NTFPreCursive"/>
                <w:b/>
                <w:sz w:val="22"/>
                <w:szCs w:val="20"/>
              </w:rPr>
              <w:t>Year 1 Units</w:t>
            </w:r>
          </w:p>
        </w:tc>
        <w:tc>
          <w:tcPr>
            <w:tcW w:w="3835" w:type="dxa"/>
          </w:tcPr>
          <w:p w14:paraId="03689340" w14:textId="77777777" w:rsidR="00357A61" w:rsidRPr="00357A61" w:rsidRDefault="00357A61" w:rsidP="00357A61">
            <w:pPr>
              <w:rPr>
                <w:rFonts w:ascii="NTFPreCursive" w:hAnsi="NTFPreCursive"/>
                <w:b/>
                <w:sz w:val="22"/>
                <w:szCs w:val="20"/>
              </w:rPr>
            </w:pPr>
            <w:r w:rsidRPr="00357A61">
              <w:rPr>
                <w:rFonts w:ascii="NTFPreCursive" w:hAnsi="NTFPreCursive"/>
                <w:b/>
                <w:sz w:val="22"/>
                <w:szCs w:val="20"/>
              </w:rPr>
              <w:t>PSHE Strand</w:t>
            </w:r>
          </w:p>
        </w:tc>
        <w:tc>
          <w:tcPr>
            <w:tcW w:w="9136" w:type="dxa"/>
          </w:tcPr>
          <w:p w14:paraId="5DE5ACDB" w14:textId="77777777" w:rsidR="00357A61" w:rsidRPr="00357A61" w:rsidRDefault="00357A61" w:rsidP="00357A61">
            <w:pPr>
              <w:rPr>
                <w:rFonts w:ascii="NTFPreCursive" w:hAnsi="NTFPreCursive"/>
                <w:b/>
                <w:sz w:val="22"/>
                <w:szCs w:val="20"/>
              </w:rPr>
            </w:pPr>
            <w:r w:rsidRPr="00357A61">
              <w:rPr>
                <w:rFonts w:ascii="NTFPreCursive" w:hAnsi="NTFPreCursive"/>
                <w:b/>
                <w:sz w:val="22"/>
                <w:szCs w:val="20"/>
              </w:rPr>
              <w:t>Big Questions</w:t>
            </w:r>
          </w:p>
          <w:p w14:paraId="4F2526A6" w14:textId="77777777" w:rsidR="00357A61" w:rsidRPr="00357A61" w:rsidRDefault="00357A61" w:rsidP="00357A6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</w:tc>
      </w:tr>
      <w:tr w:rsidR="00357A61" w:rsidRPr="00357A61" w14:paraId="73234DC1" w14:textId="77777777" w:rsidTr="00357A61">
        <w:trPr>
          <w:trHeight w:val="1138"/>
        </w:trPr>
        <w:tc>
          <w:tcPr>
            <w:tcW w:w="2150" w:type="dxa"/>
          </w:tcPr>
          <w:p w14:paraId="7C70A70D" w14:textId="77777777" w:rsidR="00357A61" w:rsidRPr="00357A61" w:rsidRDefault="00357A61" w:rsidP="00357A61">
            <w:pPr>
              <w:rPr>
                <w:rFonts w:ascii="NTFPreCursive" w:hAnsi="NTFPreCursive"/>
                <w:b/>
                <w:sz w:val="22"/>
                <w:szCs w:val="20"/>
              </w:rPr>
            </w:pPr>
            <w:r w:rsidRPr="00357A61">
              <w:rPr>
                <w:rFonts w:ascii="NTFPreCursive" w:hAnsi="NTFPreCursive"/>
                <w:b/>
                <w:sz w:val="22"/>
                <w:szCs w:val="20"/>
              </w:rPr>
              <w:t>Autumn 1</w:t>
            </w:r>
          </w:p>
          <w:p w14:paraId="08C58E92" w14:textId="77777777" w:rsidR="00357A61" w:rsidRPr="00357A61" w:rsidRDefault="00357A61" w:rsidP="00357A6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  <w:p w14:paraId="1DFB196F" w14:textId="77777777" w:rsidR="00357A61" w:rsidRPr="00357A61" w:rsidRDefault="00357A61" w:rsidP="00357A61">
            <w:pPr>
              <w:rPr>
                <w:rFonts w:ascii="NTFPreCursive" w:hAnsi="NTFPreCursive"/>
                <w:b/>
                <w:sz w:val="22"/>
                <w:szCs w:val="20"/>
              </w:rPr>
            </w:pPr>
            <w:r w:rsidRPr="00357A61">
              <w:rPr>
                <w:rFonts w:ascii="NTFPreCursive" w:hAnsi="NTFPreCursive"/>
                <w:b/>
                <w:sz w:val="22"/>
                <w:szCs w:val="20"/>
              </w:rPr>
              <w:t>Feelings and Special people.</w:t>
            </w:r>
          </w:p>
          <w:p w14:paraId="450B791C" w14:textId="77777777" w:rsidR="00357A61" w:rsidRPr="00357A61" w:rsidRDefault="00357A61" w:rsidP="00357A6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</w:tc>
        <w:tc>
          <w:tcPr>
            <w:tcW w:w="3835" w:type="dxa"/>
          </w:tcPr>
          <w:p w14:paraId="64321371" w14:textId="77777777" w:rsidR="00357A61" w:rsidRPr="00357A61" w:rsidRDefault="00357A61" w:rsidP="00357A61">
            <w:pPr>
              <w:rPr>
                <w:rFonts w:ascii="NTFPreCursive" w:hAnsi="NTFPreCursive"/>
                <w:color w:val="FF0000"/>
                <w:sz w:val="22"/>
                <w:szCs w:val="18"/>
              </w:rPr>
            </w:pPr>
            <w:r w:rsidRPr="00357A61">
              <w:rPr>
                <w:rFonts w:ascii="NTFPreCursive" w:hAnsi="NTFPreCursive"/>
                <w:color w:val="FF0000"/>
                <w:sz w:val="22"/>
                <w:szCs w:val="18"/>
              </w:rPr>
              <w:t>Health Education</w:t>
            </w:r>
          </w:p>
          <w:p w14:paraId="7020C1F2" w14:textId="77777777" w:rsidR="00357A61" w:rsidRPr="00357A61" w:rsidRDefault="00357A61" w:rsidP="00357A61">
            <w:pPr>
              <w:rPr>
                <w:rFonts w:ascii="NTFPreCursive" w:hAnsi="NTFPreCursive"/>
                <w:sz w:val="22"/>
                <w:szCs w:val="18"/>
              </w:rPr>
            </w:pPr>
          </w:p>
          <w:p w14:paraId="33BD5055" w14:textId="77777777" w:rsidR="00357A61" w:rsidRPr="00357A61" w:rsidRDefault="00357A61" w:rsidP="00357A61">
            <w:pPr>
              <w:rPr>
                <w:rFonts w:ascii="NTFPreCursive" w:hAnsi="NTFPreCursive"/>
                <w:color w:val="3366FF"/>
                <w:sz w:val="22"/>
                <w:szCs w:val="18"/>
              </w:rPr>
            </w:pPr>
            <w:r w:rsidRPr="00357A61">
              <w:rPr>
                <w:rFonts w:ascii="NTFPreCursive" w:hAnsi="NTFPreCursive"/>
                <w:color w:val="3366FF"/>
                <w:sz w:val="22"/>
                <w:szCs w:val="18"/>
              </w:rPr>
              <w:t>Relationship Education</w:t>
            </w:r>
          </w:p>
        </w:tc>
        <w:tc>
          <w:tcPr>
            <w:tcW w:w="9136" w:type="dxa"/>
          </w:tcPr>
          <w:p w14:paraId="00BFAA9E" w14:textId="77777777" w:rsidR="00357A61" w:rsidRPr="00357A61" w:rsidRDefault="00357A61" w:rsidP="00357A61">
            <w:pPr>
              <w:rPr>
                <w:rFonts w:ascii="NTFPreCursive" w:hAnsi="NTFPreCursive"/>
                <w:sz w:val="22"/>
                <w:szCs w:val="20"/>
              </w:rPr>
            </w:pPr>
            <w:r w:rsidRPr="00357A61">
              <w:rPr>
                <w:rFonts w:ascii="NTFPreCursive" w:hAnsi="NTFPreCursive"/>
                <w:sz w:val="22"/>
                <w:szCs w:val="20"/>
              </w:rPr>
              <w:t>What are feelings and how can I show them?</w:t>
            </w:r>
          </w:p>
          <w:p w14:paraId="54012BCA" w14:textId="77777777" w:rsidR="00357A61" w:rsidRPr="00357A61" w:rsidRDefault="00357A61" w:rsidP="00357A61">
            <w:pPr>
              <w:rPr>
                <w:rFonts w:ascii="NTFPreCursive" w:hAnsi="NTFPreCursive"/>
                <w:sz w:val="22"/>
                <w:szCs w:val="20"/>
              </w:rPr>
            </w:pPr>
            <w:r w:rsidRPr="00357A61">
              <w:rPr>
                <w:rFonts w:ascii="NTFPreCursive" w:hAnsi="NTFPreCursive"/>
                <w:sz w:val="22"/>
                <w:szCs w:val="20"/>
              </w:rPr>
              <w:t xml:space="preserve">How can emotions change people’s </w:t>
            </w:r>
            <w:proofErr w:type="spellStart"/>
            <w:r w:rsidRPr="00357A61">
              <w:rPr>
                <w:rFonts w:ascii="NTFPreCursive" w:hAnsi="NTFPreCursive"/>
                <w:sz w:val="22"/>
                <w:szCs w:val="20"/>
              </w:rPr>
              <w:t>behaviour</w:t>
            </w:r>
            <w:proofErr w:type="spellEnd"/>
            <w:r w:rsidRPr="00357A61">
              <w:rPr>
                <w:rFonts w:ascii="NTFPreCursive" w:hAnsi="NTFPreCursive"/>
                <w:sz w:val="22"/>
                <w:szCs w:val="20"/>
              </w:rPr>
              <w:t>?</w:t>
            </w:r>
          </w:p>
          <w:p w14:paraId="4BF9CDA8" w14:textId="77777777" w:rsidR="00357A61" w:rsidRPr="00357A61" w:rsidRDefault="00357A61" w:rsidP="00357A61">
            <w:pPr>
              <w:rPr>
                <w:rFonts w:ascii="NTFPreCursive" w:hAnsi="NTFPreCursive"/>
                <w:sz w:val="22"/>
                <w:szCs w:val="20"/>
              </w:rPr>
            </w:pPr>
            <w:r w:rsidRPr="00357A61">
              <w:rPr>
                <w:rFonts w:ascii="NTFPreCursive" w:hAnsi="NTFPreCursive"/>
                <w:sz w:val="22"/>
                <w:szCs w:val="20"/>
              </w:rPr>
              <w:t>What makes me special?</w:t>
            </w:r>
          </w:p>
          <w:p w14:paraId="49539334" w14:textId="77777777" w:rsidR="00357A61" w:rsidRPr="00357A61" w:rsidRDefault="00357A61" w:rsidP="00357A61">
            <w:pPr>
              <w:rPr>
                <w:rFonts w:ascii="NTFPreCursive" w:hAnsi="NTFPreCursive"/>
                <w:sz w:val="22"/>
                <w:szCs w:val="20"/>
              </w:rPr>
            </w:pPr>
            <w:r w:rsidRPr="00357A61">
              <w:rPr>
                <w:rFonts w:ascii="NTFPreCursive" w:hAnsi="NTFPreCursive"/>
                <w:sz w:val="22"/>
                <w:szCs w:val="20"/>
              </w:rPr>
              <w:t xml:space="preserve">Who </w:t>
            </w:r>
            <w:proofErr w:type="gramStart"/>
            <w:r w:rsidRPr="00357A61">
              <w:rPr>
                <w:rFonts w:ascii="NTFPreCursive" w:hAnsi="NTFPreCursive"/>
                <w:sz w:val="22"/>
                <w:szCs w:val="20"/>
              </w:rPr>
              <w:t>are</w:t>
            </w:r>
            <w:proofErr w:type="gramEnd"/>
            <w:r w:rsidRPr="00357A61">
              <w:rPr>
                <w:rFonts w:ascii="NTFPreCursive" w:hAnsi="NTFPreCursive"/>
                <w:sz w:val="22"/>
                <w:szCs w:val="20"/>
              </w:rPr>
              <w:t xml:space="preserve"> the special people in my life and why are they special?</w:t>
            </w:r>
          </w:p>
          <w:p w14:paraId="2642FE52" w14:textId="77777777" w:rsidR="00357A61" w:rsidRPr="00357A61" w:rsidRDefault="00357A61" w:rsidP="00357A61">
            <w:pPr>
              <w:rPr>
                <w:rFonts w:ascii="NTFPreCursive" w:hAnsi="NTFPreCursive"/>
                <w:b/>
                <w:i/>
                <w:sz w:val="22"/>
                <w:szCs w:val="20"/>
              </w:rPr>
            </w:pPr>
          </w:p>
        </w:tc>
      </w:tr>
      <w:tr w:rsidR="00357A61" w:rsidRPr="00357A61" w14:paraId="73A94E84" w14:textId="77777777" w:rsidTr="00357A61">
        <w:trPr>
          <w:trHeight w:val="1138"/>
        </w:trPr>
        <w:tc>
          <w:tcPr>
            <w:tcW w:w="2150" w:type="dxa"/>
          </w:tcPr>
          <w:p w14:paraId="2C6AC745" w14:textId="77777777" w:rsidR="00357A61" w:rsidRPr="00357A61" w:rsidRDefault="00357A61" w:rsidP="00357A61">
            <w:pPr>
              <w:rPr>
                <w:rFonts w:ascii="NTFPreCursive" w:hAnsi="NTFPreCursive"/>
                <w:b/>
                <w:sz w:val="22"/>
                <w:szCs w:val="20"/>
              </w:rPr>
            </w:pPr>
            <w:r w:rsidRPr="00357A61">
              <w:rPr>
                <w:rFonts w:ascii="NTFPreCursive" w:hAnsi="NTFPreCursive"/>
                <w:b/>
                <w:sz w:val="22"/>
                <w:szCs w:val="20"/>
              </w:rPr>
              <w:t>Autumn 2</w:t>
            </w:r>
          </w:p>
          <w:p w14:paraId="176B7A1C" w14:textId="77777777" w:rsidR="00357A61" w:rsidRPr="00357A61" w:rsidRDefault="00357A61" w:rsidP="00357A6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  <w:p w14:paraId="1138480F" w14:textId="77777777" w:rsidR="00357A61" w:rsidRPr="00357A61" w:rsidRDefault="00357A61" w:rsidP="00357A61">
            <w:pPr>
              <w:rPr>
                <w:rFonts w:ascii="NTFPreCursive" w:hAnsi="NTFPreCursive"/>
                <w:b/>
                <w:sz w:val="22"/>
                <w:szCs w:val="20"/>
              </w:rPr>
            </w:pPr>
            <w:r w:rsidRPr="00357A61">
              <w:rPr>
                <w:rFonts w:ascii="NTFPreCursive" w:hAnsi="NTFPreCursive"/>
                <w:b/>
                <w:sz w:val="22"/>
                <w:szCs w:val="20"/>
              </w:rPr>
              <w:t>Staying Safe</w:t>
            </w:r>
          </w:p>
        </w:tc>
        <w:tc>
          <w:tcPr>
            <w:tcW w:w="3835" w:type="dxa"/>
          </w:tcPr>
          <w:p w14:paraId="373130A8" w14:textId="77777777" w:rsidR="00357A61" w:rsidRPr="00357A61" w:rsidRDefault="00357A61" w:rsidP="00357A61">
            <w:pPr>
              <w:rPr>
                <w:rFonts w:ascii="NTFPreCursive" w:hAnsi="NTFPreCursive"/>
                <w:color w:val="FF0000"/>
                <w:sz w:val="22"/>
                <w:szCs w:val="18"/>
              </w:rPr>
            </w:pPr>
            <w:r w:rsidRPr="00357A61">
              <w:rPr>
                <w:rFonts w:ascii="NTFPreCursive" w:hAnsi="NTFPreCursive"/>
                <w:color w:val="FF0000"/>
                <w:sz w:val="22"/>
                <w:szCs w:val="18"/>
              </w:rPr>
              <w:t>Health Education</w:t>
            </w:r>
          </w:p>
          <w:p w14:paraId="75246243" w14:textId="77777777" w:rsidR="00357A61" w:rsidRPr="00357A61" w:rsidRDefault="00357A61" w:rsidP="00357A61">
            <w:pPr>
              <w:rPr>
                <w:rFonts w:ascii="NTFPreCursive" w:hAnsi="NTFPreCursive"/>
                <w:sz w:val="22"/>
                <w:szCs w:val="18"/>
              </w:rPr>
            </w:pPr>
          </w:p>
          <w:p w14:paraId="0FDA9E40" w14:textId="77777777" w:rsidR="00357A61" w:rsidRPr="00357A61" w:rsidRDefault="00357A61" w:rsidP="00357A61">
            <w:pPr>
              <w:rPr>
                <w:rFonts w:ascii="NTFPreCursive" w:hAnsi="NTFPreCursive"/>
                <w:color w:val="3366FF"/>
                <w:sz w:val="22"/>
                <w:szCs w:val="18"/>
              </w:rPr>
            </w:pPr>
            <w:r w:rsidRPr="00357A61">
              <w:rPr>
                <w:rFonts w:ascii="NTFPreCursive" w:hAnsi="NTFPreCursive"/>
                <w:color w:val="3366FF"/>
                <w:sz w:val="22"/>
                <w:szCs w:val="18"/>
              </w:rPr>
              <w:t>Relationship Education</w:t>
            </w:r>
          </w:p>
          <w:p w14:paraId="50F5C51B" w14:textId="77777777" w:rsidR="00357A61" w:rsidRPr="00357A61" w:rsidRDefault="00357A61" w:rsidP="00357A61">
            <w:pPr>
              <w:rPr>
                <w:rFonts w:ascii="NTFPreCursive" w:hAnsi="NTFPreCursive"/>
                <w:color w:val="3366FF"/>
                <w:sz w:val="22"/>
                <w:szCs w:val="18"/>
              </w:rPr>
            </w:pPr>
          </w:p>
          <w:p w14:paraId="7F977E10" w14:textId="77777777" w:rsidR="00357A61" w:rsidRPr="00357A61" w:rsidRDefault="00357A61" w:rsidP="00357A61">
            <w:pPr>
              <w:rPr>
                <w:rFonts w:ascii="NTFPreCursive" w:hAnsi="NTFPreCursive"/>
                <w:color w:val="008000"/>
                <w:sz w:val="22"/>
                <w:szCs w:val="18"/>
              </w:rPr>
            </w:pPr>
            <w:r w:rsidRPr="00357A61">
              <w:rPr>
                <w:rFonts w:ascii="NTFPreCursive" w:hAnsi="NTFPreCursive"/>
                <w:color w:val="008000"/>
                <w:sz w:val="22"/>
                <w:szCs w:val="18"/>
              </w:rPr>
              <w:t>Living in the wider world</w:t>
            </w:r>
          </w:p>
        </w:tc>
        <w:tc>
          <w:tcPr>
            <w:tcW w:w="9136" w:type="dxa"/>
          </w:tcPr>
          <w:p w14:paraId="71CC232C" w14:textId="77777777" w:rsidR="00357A61" w:rsidRPr="00357A61" w:rsidRDefault="00357A61" w:rsidP="00357A61">
            <w:pPr>
              <w:rPr>
                <w:rFonts w:ascii="NTFPreCursive" w:hAnsi="NTFPreCursive"/>
                <w:sz w:val="22"/>
                <w:szCs w:val="20"/>
              </w:rPr>
            </w:pPr>
            <w:r w:rsidRPr="00357A61">
              <w:rPr>
                <w:rFonts w:ascii="NTFPreCursive" w:hAnsi="NTFPreCursive"/>
                <w:sz w:val="22"/>
                <w:szCs w:val="20"/>
              </w:rPr>
              <w:t>What keeps me safe at school?</w:t>
            </w:r>
          </w:p>
          <w:p w14:paraId="3F6E3676" w14:textId="77777777" w:rsidR="00357A61" w:rsidRPr="00357A61" w:rsidRDefault="00357A61" w:rsidP="00357A61">
            <w:pPr>
              <w:rPr>
                <w:rFonts w:ascii="NTFPreCursive" w:hAnsi="NTFPreCursive"/>
                <w:sz w:val="22"/>
                <w:szCs w:val="20"/>
              </w:rPr>
            </w:pPr>
            <w:r w:rsidRPr="00357A61">
              <w:rPr>
                <w:rFonts w:ascii="NTFPreCursive" w:hAnsi="NTFPreCursive"/>
                <w:sz w:val="22"/>
                <w:szCs w:val="20"/>
              </w:rPr>
              <w:t>What keeps me safe outside?</w:t>
            </w:r>
          </w:p>
          <w:p w14:paraId="022C20DE" w14:textId="77777777" w:rsidR="00357A61" w:rsidRPr="00357A61" w:rsidRDefault="00357A61" w:rsidP="00357A61">
            <w:pPr>
              <w:rPr>
                <w:rFonts w:ascii="NTFPreCursive" w:hAnsi="NTFPreCursive"/>
                <w:sz w:val="22"/>
                <w:szCs w:val="20"/>
              </w:rPr>
            </w:pPr>
            <w:r w:rsidRPr="00357A61">
              <w:rPr>
                <w:rFonts w:ascii="NTFPreCursive" w:hAnsi="NTFPreCursive"/>
                <w:sz w:val="22"/>
                <w:szCs w:val="20"/>
              </w:rPr>
              <w:t>How can we keep ourselves safe at home?</w:t>
            </w:r>
          </w:p>
          <w:p w14:paraId="71F58983" w14:textId="77777777" w:rsidR="00357A61" w:rsidRPr="00357A61" w:rsidRDefault="00357A61" w:rsidP="00357A61">
            <w:pPr>
              <w:rPr>
                <w:rFonts w:ascii="NTFPreCursive" w:hAnsi="NTFPreCursive"/>
                <w:sz w:val="22"/>
                <w:szCs w:val="20"/>
              </w:rPr>
            </w:pPr>
            <w:r w:rsidRPr="00357A61">
              <w:rPr>
                <w:rFonts w:ascii="NTFPreCursive" w:hAnsi="NTFPreCursive"/>
                <w:sz w:val="22"/>
                <w:szCs w:val="20"/>
              </w:rPr>
              <w:t>How can I keep myself safe?</w:t>
            </w:r>
          </w:p>
        </w:tc>
      </w:tr>
      <w:tr w:rsidR="00357A61" w:rsidRPr="00357A61" w14:paraId="48714998" w14:textId="77777777" w:rsidTr="00357A61">
        <w:trPr>
          <w:trHeight w:val="1138"/>
        </w:trPr>
        <w:tc>
          <w:tcPr>
            <w:tcW w:w="2150" w:type="dxa"/>
          </w:tcPr>
          <w:p w14:paraId="41360C53" w14:textId="77777777" w:rsidR="00357A61" w:rsidRPr="00357A61" w:rsidRDefault="00357A61" w:rsidP="00357A61">
            <w:pPr>
              <w:rPr>
                <w:rFonts w:ascii="NTFPreCursive" w:hAnsi="NTFPreCursive"/>
                <w:b/>
                <w:sz w:val="22"/>
                <w:szCs w:val="20"/>
              </w:rPr>
            </w:pPr>
            <w:r w:rsidRPr="00357A61">
              <w:rPr>
                <w:rFonts w:ascii="NTFPreCursive" w:hAnsi="NTFPreCursive"/>
                <w:b/>
                <w:sz w:val="22"/>
                <w:szCs w:val="20"/>
              </w:rPr>
              <w:t>Spring 1</w:t>
            </w:r>
          </w:p>
          <w:p w14:paraId="5183950F" w14:textId="77777777" w:rsidR="00357A61" w:rsidRPr="00357A61" w:rsidRDefault="00357A61" w:rsidP="00357A6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  <w:p w14:paraId="3FFA302C" w14:textId="77777777" w:rsidR="00357A61" w:rsidRPr="00357A61" w:rsidRDefault="00357A61" w:rsidP="00357A61">
            <w:pPr>
              <w:rPr>
                <w:rFonts w:ascii="NTFPreCursive" w:hAnsi="NTFPreCursive"/>
                <w:b/>
                <w:sz w:val="22"/>
                <w:szCs w:val="20"/>
              </w:rPr>
            </w:pPr>
            <w:r w:rsidRPr="00357A61">
              <w:rPr>
                <w:rFonts w:ascii="NTFPreCursive" w:hAnsi="NTFPreCursive"/>
                <w:b/>
                <w:sz w:val="22"/>
                <w:szCs w:val="20"/>
              </w:rPr>
              <w:t>Healthy Me</w:t>
            </w:r>
          </w:p>
          <w:p w14:paraId="7C16EC03" w14:textId="77777777" w:rsidR="00357A61" w:rsidRPr="00357A61" w:rsidRDefault="00357A61" w:rsidP="00357A6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</w:tc>
        <w:tc>
          <w:tcPr>
            <w:tcW w:w="3835" w:type="dxa"/>
          </w:tcPr>
          <w:p w14:paraId="16691BBD" w14:textId="77777777" w:rsidR="00357A61" w:rsidRPr="00357A61" w:rsidRDefault="00357A61" w:rsidP="00357A61">
            <w:pPr>
              <w:rPr>
                <w:rFonts w:ascii="NTFPreCursive" w:hAnsi="NTFPreCursive"/>
                <w:color w:val="FF0000"/>
                <w:sz w:val="22"/>
                <w:szCs w:val="18"/>
              </w:rPr>
            </w:pPr>
            <w:r w:rsidRPr="00357A61">
              <w:rPr>
                <w:rFonts w:ascii="NTFPreCursive" w:hAnsi="NTFPreCursive"/>
                <w:color w:val="FF0000"/>
                <w:sz w:val="22"/>
                <w:szCs w:val="18"/>
              </w:rPr>
              <w:t>Health Education</w:t>
            </w:r>
          </w:p>
        </w:tc>
        <w:tc>
          <w:tcPr>
            <w:tcW w:w="9136" w:type="dxa"/>
          </w:tcPr>
          <w:p w14:paraId="5959E3D2" w14:textId="77777777" w:rsidR="00357A61" w:rsidRPr="00357A61" w:rsidRDefault="00357A61" w:rsidP="00357A61">
            <w:pPr>
              <w:rPr>
                <w:rFonts w:ascii="NTFPreCursive" w:hAnsi="NTFPreCursive"/>
                <w:sz w:val="22"/>
                <w:szCs w:val="20"/>
              </w:rPr>
            </w:pPr>
            <w:r w:rsidRPr="00357A61">
              <w:rPr>
                <w:rFonts w:ascii="NTFPreCursive" w:hAnsi="NTFPreCursive"/>
                <w:sz w:val="22"/>
                <w:szCs w:val="20"/>
              </w:rPr>
              <w:t>How does exercise keep me healthy?</w:t>
            </w:r>
          </w:p>
          <w:p w14:paraId="6885D809" w14:textId="77777777" w:rsidR="00357A61" w:rsidRPr="00357A61" w:rsidRDefault="00357A61" w:rsidP="00357A61">
            <w:pPr>
              <w:rPr>
                <w:rFonts w:ascii="NTFPreCursive" w:hAnsi="NTFPreCursive"/>
                <w:sz w:val="22"/>
                <w:szCs w:val="20"/>
              </w:rPr>
            </w:pPr>
            <w:r w:rsidRPr="00357A61">
              <w:rPr>
                <w:rFonts w:ascii="NTFPreCursive" w:hAnsi="NTFPreCursive"/>
                <w:sz w:val="22"/>
                <w:szCs w:val="20"/>
              </w:rPr>
              <w:t>Why is sugar bad for my teeth?</w:t>
            </w:r>
          </w:p>
          <w:p w14:paraId="71BDCEEC" w14:textId="77777777" w:rsidR="00357A61" w:rsidRPr="00357A61" w:rsidRDefault="00357A61" w:rsidP="00357A61">
            <w:pPr>
              <w:rPr>
                <w:rFonts w:ascii="NTFPreCursive" w:hAnsi="NTFPreCursive"/>
                <w:sz w:val="22"/>
                <w:szCs w:val="20"/>
              </w:rPr>
            </w:pPr>
            <w:r w:rsidRPr="00357A61">
              <w:rPr>
                <w:rFonts w:ascii="NTFPreCursive" w:hAnsi="NTFPreCursive"/>
                <w:sz w:val="22"/>
                <w:szCs w:val="20"/>
              </w:rPr>
              <w:t>How can being online be unhealthy?</w:t>
            </w:r>
          </w:p>
          <w:p w14:paraId="19B82507" w14:textId="77777777" w:rsidR="00357A61" w:rsidRPr="00357A61" w:rsidRDefault="00357A61" w:rsidP="00357A61">
            <w:pPr>
              <w:rPr>
                <w:rFonts w:ascii="NTFPreCursive" w:hAnsi="NTFPreCursive"/>
                <w:sz w:val="22"/>
                <w:szCs w:val="20"/>
              </w:rPr>
            </w:pPr>
            <w:r w:rsidRPr="00357A61">
              <w:rPr>
                <w:rFonts w:ascii="NTFPreCursive" w:hAnsi="NTFPreCursive"/>
                <w:sz w:val="22"/>
                <w:szCs w:val="20"/>
              </w:rPr>
              <w:t>How can we keep healthy in the sun?</w:t>
            </w:r>
          </w:p>
        </w:tc>
      </w:tr>
      <w:tr w:rsidR="00357A61" w:rsidRPr="00357A61" w14:paraId="5CE41465" w14:textId="77777777" w:rsidTr="00357A61">
        <w:trPr>
          <w:trHeight w:val="1138"/>
        </w:trPr>
        <w:tc>
          <w:tcPr>
            <w:tcW w:w="2150" w:type="dxa"/>
          </w:tcPr>
          <w:p w14:paraId="3D213412" w14:textId="77777777" w:rsidR="00357A61" w:rsidRPr="00357A61" w:rsidRDefault="00357A61" w:rsidP="00357A61">
            <w:pPr>
              <w:rPr>
                <w:rFonts w:ascii="NTFPreCursive" w:hAnsi="NTFPreCursive"/>
                <w:b/>
                <w:sz w:val="22"/>
                <w:szCs w:val="20"/>
              </w:rPr>
            </w:pPr>
            <w:r w:rsidRPr="00357A61">
              <w:rPr>
                <w:rFonts w:ascii="NTFPreCursive" w:hAnsi="NTFPreCursive"/>
                <w:b/>
                <w:sz w:val="22"/>
                <w:szCs w:val="20"/>
              </w:rPr>
              <w:t>Spring 2</w:t>
            </w:r>
          </w:p>
          <w:p w14:paraId="3DD766F0" w14:textId="77777777" w:rsidR="00357A61" w:rsidRPr="00357A61" w:rsidRDefault="00357A61" w:rsidP="00357A6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  <w:p w14:paraId="0B94DB35" w14:textId="77777777" w:rsidR="00357A61" w:rsidRPr="00357A61" w:rsidRDefault="00357A61" w:rsidP="00357A6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</w:tc>
        <w:tc>
          <w:tcPr>
            <w:tcW w:w="3835" w:type="dxa"/>
          </w:tcPr>
          <w:p w14:paraId="68AA47CF" w14:textId="77777777" w:rsidR="00357A61" w:rsidRPr="00357A61" w:rsidRDefault="00357A61" w:rsidP="00357A61">
            <w:pPr>
              <w:rPr>
                <w:rFonts w:ascii="NTFPreCursive" w:hAnsi="NTFPreCursive"/>
                <w:sz w:val="22"/>
                <w:szCs w:val="18"/>
              </w:rPr>
            </w:pPr>
          </w:p>
        </w:tc>
        <w:tc>
          <w:tcPr>
            <w:tcW w:w="9136" w:type="dxa"/>
          </w:tcPr>
          <w:p w14:paraId="6791BBF2" w14:textId="77777777" w:rsidR="00357A61" w:rsidRPr="00357A61" w:rsidRDefault="00357A61" w:rsidP="00357A61">
            <w:pPr>
              <w:rPr>
                <w:rFonts w:ascii="NTFPreCursive" w:hAnsi="NTFPreCursive"/>
                <w:sz w:val="22"/>
                <w:szCs w:val="20"/>
              </w:rPr>
            </w:pPr>
          </w:p>
        </w:tc>
      </w:tr>
      <w:tr w:rsidR="00357A61" w:rsidRPr="00357A61" w14:paraId="0F506E69" w14:textId="77777777" w:rsidTr="00357A61">
        <w:trPr>
          <w:trHeight w:val="1138"/>
        </w:trPr>
        <w:tc>
          <w:tcPr>
            <w:tcW w:w="2150" w:type="dxa"/>
          </w:tcPr>
          <w:p w14:paraId="34EF4C98" w14:textId="77777777" w:rsidR="00357A61" w:rsidRPr="00357A61" w:rsidRDefault="00357A61" w:rsidP="00357A61">
            <w:pPr>
              <w:rPr>
                <w:rFonts w:ascii="NTFPreCursive" w:hAnsi="NTFPreCursive"/>
                <w:b/>
                <w:sz w:val="22"/>
                <w:szCs w:val="20"/>
              </w:rPr>
            </w:pPr>
            <w:r w:rsidRPr="00357A61">
              <w:rPr>
                <w:rFonts w:ascii="NTFPreCursive" w:hAnsi="NTFPreCursive"/>
                <w:b/>
                <w:sz w:val="22"/>
                <w:szCs w:val="20"/>
              </w:rPr>
              <w:t>Summer 1</w:t>
            </w:r>
          </w:p>
          <w:p w14:paraId="5B5A3E41" w14:textId="77777777" w:rsidR="00357A61" w:rsidRPr="00357A61" w:rsidRDefault="00357A61" w:rsidP="00357A6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  <w:p w14:paraId="3013380E" w14:textId="77777777" w:rsidR="00357A61" w:rsidRPr="00357A61" w:rsidRDefault="00357A61" w:rsidP="00357A61">
            <w:pPr>
              <w:rPr>
                <w:rFonts w:ascii="NTFPreCursive" w:hAnsi="NTFPreCursive"/>
                <w:b/>
                <w:sz w:val="22"/>
                <w:szCs w:val="20"/>
              </w:rPr>
            </w:pPr>
            <w:r w:rsidRPr="00357A61">
              <w:rPr>
                <w:rFonts w:ascii="NTFPreCursive" w:hAnsi="NTFPreCursive"/>
                <w:b/>
                <w:sz w:val="22"/>
                <w:szCs w:val="20"/>
              </w:rPr>
              <w:t>All Around Us</w:t>
            </w:r>
          </w:p>
          <w:p w14:paraId="6C5A2EE6" w14:textId="77777777" w:rsidR="00357A61" w:rsidRPr="00357A61" w:rsidRDefault="00357A61" w:rsidP="00357A6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</w:tc>
        <w:tc>
          <w:tcPr>
            <w:tcW w:w="3835" w:type="dxa"/>
          </w:tcPr>
          <w:p w14:paraId="5AC62823" w14:textId="77777777" w:rsidR="00357A61" w:rsidRPr="00357A61" w:rsidRDefault="00357A61" w:rsidP="00357A61">
            <w:pPr>
              <w:rPr>
                <w:rFonts w:ascii="NTFPreCursive" w:hAnsi="NTFPreCursive"/>
                <w:color w:val="FF0000"/>
                <w:sz w:val="22"/>
                <w:szCs w:val="18"/>
              </w:rPr>
            </w:pPr>
            <w:r w:rsidRPr="00357A61">
              <w:rPr>
                <w:rFonts w:ascii="NTFPreCursive" w:hAnsi="NTFPreCursive"/>
                <w:color w:val="FF0000"/>
                <w:sz w:val="22"/>
                <w:szCs w:val="18"/>
              </w:rPr>
              <w:t>Health Education</w:t>
            </w:r>
          </w:p>
          <w:p w14:paraId="7EFEA6D8" w14:textId="77777777" w:rsidR="00357A61" w:rsidRPr="00357A61" w:rsidRDefault="00357A61" w:rsidP="00357A61">
            <w:pPr>
              <w:rPr>
                <w:rFonts w:ascii="NTFPreCursive" w:hAnsi="NTFPreCursive"/>
                <w:sz w:val="22"/>
                <w:szCs w:val="18"/>
              </w:rPr>
            </w:pPr>
          </w:p>
          <w:p w14:paraId="0A53AE66" w14:textId="77777777" w:rsidR="00357A61" w:rsidRPr="00357A61" w:rsidRDefault="00357A61" w:rsidP="00357A61">
            <w:pPr>
              <w:rPr>
                <w:rFonts w:ascii="NTFPreCursive" w:hAnsi="NTFPreCursive"/>
                <w:sz w:val="22"/>
                <w:szCs w:val="18"/>
              </w:rPr>
            </w:pPr>
            <w:r w:rsidRPr="00357A61">
              <w:rPr>
                <w:rFonts w:ascii="NTFPreCursive" w:hAnsi="NTFPreCursive"/>
                <w:color w:val="008000"/>
                <w:sz w:val="22"/>
                <w:szCs w:val="18"/>
              </w:rPr>
              <w:t>Living in the wider world</w:t>
            </w:r>
          </w:p>
        </w:tc>
        <w:tc>
          <w:tcPr>
            <w:tcW w:w="9136" w:type="dxa"/>
          </w:tcPr>
          <w:p w14:paraId="47563155" w14:textId="77777777" w:rsidR="00357A61" w:rsidRPr="00357A61" w:rsidRDefault="00357A61" w:rsidP="00357A61">
            <w:pPr>
              <w:rPr>
                <w:rFonts w:ascii="NTFPreCursive" w:hAnsi="NTFPreCursive"/>
                <w:sz w:val="22"/>
                <w:szCs w:val="20"/>
              </w:rPr>
            </w:pPr>
            <w:r w:rsidRPr="00357A61">
              <w:rPr>
                <w:rFonts w:ascii="NTFPreCursive" w:hAnsi="NTFPreCursive"/>
                <w:sz w:val="22"/>
                <w:szCs w:val="20"/>
              </w:rPr>
              <w:t>How do I feel about my beautiful world?</w:t>
            </w:r>
          </w:p>
          <w:p w14:paraId="50AF5F26" w14:textId="77777777" w:rsidR="00357A61" w:rsidRPr="00357A61" w:rsidRDefault="00357A61" w:rsidP="00357A61">
            <w:pPr>
              <w:rPr>
                <w:rFonts w:ascii="NTFPreCursive" w:hAnsi="NTFPreCursive"/>
                <w:sz w:val="22"/>
                <w:szCs w:val="20"/>
              </w:rPr>
            </w:pPr>
            <w:r w:rsidRPr="00357A61">
              <w:rPr>
                <w:rFonts w:ascii="NTFPreCursive" w:hAnsi="NTFPreCursive"/>
                <w:sz w:val="22"/>
                <w:szCs w:val="20"/>
              </w:rPr>
              <w:t>How can we reduce rubbish?</w:t>
            </w:r>
          </w:p>
          <w:p w14:paraId="72E20367" w14:textId="77777777" w:rsidR="00357A61" w:rsidRPr="00357A61" w:rsidRDefault="00357A61" w:rsidP="00357A61">
            <w:pPr>
              <w:rPr>
                <w:rFonts w:ascii="NTFPreCursive" w:hAnsi="NTFPreCursive"/>
                <w:sz w:val="22"/>
                <w:szCs w:val="20"/>
              </w:rPr>
            </w:pPr>
            <w:r w:rsidRPr="00357A61">
              <w:rPr>
                <w:rFonts w:ascii="NTFPreCursive" w:hAnsi="NTFPreCursive"/>
                <w:sz w:val="22"/>
                <w:szCs w:val="20"/>
              </w:rPr>
              <w:t>Can we make new products from things we would have thrown away?</w:t>
            </w:r>
          </w:p>
          <w:p w14:paraId="63A97503" w14:textId="77777777" w:rsidR="00357A61" w:rsidRPr="00357A61" w:rsidRDefault="00357A61" w:rsidP="00357A61">
            <w:pPr>
              <w:rPr>
                <w:rFonts w:ascii="NTFPreCursive" w:hAnsi="NTFPreCursive"/>
                <w:sz w:val="22"/>
                <w:szCs w:val="20"/>
              </w:rPr>
            </w:pPr>
            <w:r w:rsidRPr="00357A61">
              <w:rPr>
                <w:rFonts w:ascii="NTFPreCursive" w:hAnsi="NTFPreCursive"/>
                <w:sz w:val="22"/>
                <w:szCs w:val="20"/>
              </w:rPr>
              <w:t>How can we make a difference in our class about rubbish?</w:t>
            </w:r>
          </w:p>
          <w:p w14:paraId="76FAD1D2" w14:textId="77777777" w:rsidR="00357A61" w:rsidRPr="00357A61" w:rsidRDefault="00357A61" w:rsidP="00357A61">
            <w:pPr>
              <w:rPr>
                <w:rFonts w:ascii="NTFPreCursive" w:hAnsi="NTFPreCursive"/>
                <w:sz w:val="22"/>
                <w:szCs w:val="20"/>
              </w:rPr>
            </w:pPr>
          </w:p>
        </w:tc>
      </w:tr>
      <w:tr w:rsidR="00357A61" w:rsidRPr="00357A61" w14:paraId="4A597E33" w14:textId="77777777" w:rsidTr="00357A61">
        <w:trPr>
          <w:trHeight w:val="1240"/>
        </w:trPr>
        <w:tc>
          <w:tcPr>
            <w:tcW w:w="2150" w:type="dxa"/>
          </w:tcPr>
          <w:p w14:paraId="1BA87535" w14:textId="77777777" w:rsidR="00357A61" w:rsidRPr="00357A61" w:rsidRDefault="00357A61" w:rsidP="00357A61">
            <w:pPr>
              <w:rPr>
                <w:rFonts w:ascii="NTFPreCursive" w:hAnsi="NTFPreCursive"/>
                <w:b/>
                <w:sz w:val="22"/>
                <w:szCs w:val="20"/>
              </w:rPr>
            </w:pPr>
            <w:r w:rsidRPr="00357A61">
              <w:rPr>
                <w:rFonts w:ascii="NTFPreCursive" w:hAnsi="NTFPreCursive"/>
                <w:b/>
                <w:sz w:val="22"/>
                <w:szCs w:val="20"/>
              </w:rPr>
              <w:t>Summer 2</w:t>
            </w:r>
          </w:p>
          <w:p w14:paraId="28A53B89" w14:textId="77777777" w:rsidR="00357A61" w:rsidRPr="00357A61" w:rsidRDefault="00357A61" w:rsidP="00357A6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  <w:p w14:paraId="65E9C2F8" w14:textId="77777777" w:rsidR="00357A61" w:rsidRPr="00357A61" w:rsidRDefault="00357A61" w:rsidP="00357A61">
            <w:pPr>
              <w:rPr>
                <w:rFonts w:ascii="NTFPreCursive" w:hAnsi="NTFPreCursive"/>
                <w:b/>
                <w:sz w:val="22"/>
                <w:szCs w:val="20"/>
              </w:rPr>
            </w:pPr>
            <w:r w:rsidRPr="00357A61">
              <w:rPr>
                <w:rFonts w:ascii="NTFPreCursive" w:hAnsi="NTFPreCursive"/>
                <w:b/>
                <w:sz w:val="22"/>
                <w:szCs w:val="20"/>
              </w:rPr>
              <w:t>Money Matters</w:t>
            </w:r>
          </w:p>
          <w:p w14:paraId="53E999E1" w14:textId="77777777" w:rsidR="00357A61" w:rsidRPr="00357A61" w:rsidRDefault="00357A61" w:rsidP="00357A6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</w:tc>
        <w:tc>
          <w:tcPr>
            <w:tcW w:w="3835" w:type="dxa"/>
          </w:tcPr>
          <w:p w14:paraId="43C13B42" w14:textId="77777777" w:rsidR="00357A61" w:rsidRPr="00357A61" w:rsidRDefault="00357A61" w:rsidP="00357A61">
            <w:pPr>
              <w:rPr>
                <w:rFonts w:ascii="NTFPreCursive" w:hAnsi="NTFPreCursive"/>
                <w:b/>
                <w:sz w:val="20"/>
                <w:szCs w:val="18"/>
              </w:rPr>
            </w:pPr>
            <w:r w:rsidRPr="00357A61">
              <w:rPr>
                <w:rFonts w:ascii="NTFPreCursive" w:hAnsi="NTFPreCursive"/>
                <w:color w:val="008000"/>
                <w:sz w:val="22"/>
                <w:szCs w:val="18"/>
              </w:rPr>
              <w:t>Living in the wider world</w:t>
            </w:r>
          </w:p>
        </w:tc>
        <w:tc>
          <w:tcPr>
            <w:tcW w:w="9136" w:type="dxa"/>
          </w:tcPr>
          <w:p w14:paraId="670B29BE" w14:textId="77777777" w:rsidR="00357A61" w:rsidRPr="00357A61" w:rsidRDefault="00357A61" w:rsidP="00357A61">
            <w:pPr>
              <w:rPr>
                <w:rFonts w:ascii="NTFPreCursive" w:hAnsi="NTFPreCursive"/>
                <w:sz w:val="22"/>
                <w:szCs w:val="20"/>
              </w:rPr>
            </w:pPr>
            <w:r w:rsidRPr="00357A61">
              <w:rPr>
                <w:rFonts w:ascii="NTFPreCursive" w:hAnsi="NTFPreCursive"/>
                <w:sz w:val="22"/>
                <w:szCs w:val="20"/>
              </w:rPr>
              <w:t>Where does my money come from?</w:t>
            </w:r>
          </w:p>
          <w:p w14:paraId="324D44E7" w14:textId="77777777" w:rsidR="00357A61" w:rsidRPr="00357A61" w:rsidRDefault="00357A61" w:rsidP="00357A61">
            <w:pPr>
              <w:rPr>
                <w:rFonts w:ascii="NTFPreCursive" w:hAnsi="NTFPreCursive"/>
                <w:sz w:val="22"/>
                <w:szCs w:val="20"/>
              </w:rPr>
            </w:pPr>
            <w:r w:rsidRPr="00357A61">
              <w:rPr>
                <w:rFonts w:ascii="NTFPreCursive" w:hAnsi="NTFPreCursive"/>
                <w:sz w:val="22"/>
                <w:szCs w:val="20"/>
              </w:rPr>
              <w:t>How can I keep my money safe?</w:t>
            </w:r>
          </w:p>
          <w:p w14:paraId="59591474" w14:textId="77777777" w:rsidR="00357A61" w:rsidRPr="00357A61" w:rsidRDefault="00357A61" w:rsidP="00357A61">
            <w:pPr>
              <w:rPr>
                <w:rFonts w:ascii="NTFPreCursive" w:hAnsi="NTFPreCursive"/>
                <w:sz w:val="22"/>
                <w:szCs w:val="20"/>
              </w:rPr>
            </w:pPr>
            <w:r w:rsidRPr="00357A61">
              <w:rPr>
                <w:rFonts w:ascii="NTFPreCursive" w:hAnsi="NTFPreCursive"/>
                <w:sz w:val="22"/>
                <w:szCs w:val="20"/>
              </w:rPr>
              <w:t>Where do adults get their money?</w:t>
            </w:r>
          </w:p>
          <w:p w14:paraId="49728B5E" w14:textId="77777777" w:rsidR="00357A61" w:rsidRPr="00357A61" w:rsidRDefault="00357A61" w:rsidP="00357A61">
            <w:pPr>
              <w:rPr>
                <w:rFonts w:ascii="NTFPreCursive" w:hAnsi="NTFPreCursive"/>
                <w:sz w:val="22"/>
                <w:szCs w:val="20"/>
              </w:rPr>
            </w:pPr>
            <w:r w:rsidRPr="00357A61">
              <w:rPr>
                <w:rFonts w:ascii="NTFPreCursive" w:hAnsi="NTFPreCursive"/>
                <w:sz w:val="22"/>
                <w:szCs w:val="20"/>
              </w:rPr>
              <w:t>What job would I like to do when I group up?</w:t>
            </w:r>
          </w:p>
        </w:tc>
      </w:tr>
    </w:tbl>
    <w:p w14:paraId="6E5A4B07" w14:textId="77777777" w:rsidR="002A363B" w:rsidRPr="00357A61" w:rsidRDefault="00846D11" w:rsidP="002A363B">
      <w:pPr>
        <w:jc w:val="center"/>
        <w:rPr>
          <w:rFonts w:ascii="NTFPreCursive" w:hAnsi="NTFPreCursive"/>
          <w:b/>
          <w:i/>
          <w:sz w:val="22"/>
          <w:szCs w:val="20"/>
        </w:rPr>
      </w:pPr>
      <w:r w:rsidRPr="00357A61">
        <w:rPr>
          <w:rFonts w:ascii="NTFPreCursive" w:hAnsi="NTFPreCursive"/>
          <w:b/>
          <w:i/>
          <w:noProof/>
          <w:sz w:val="22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8FD4EE5" wp14:editId="48C86AB4">
                <wp:simplePos x="0" y="0"/>
                <wp:positionH relativeFrom="column">
                  <wp:posOffset>1205865</wp:posOffset>
                </wp:positionH>
                <wp:positionV relativeFrom="paragraph">
                  <wp:posOffset>-914400</wp:posOffset>
                </wp:positionV>
                <wp:extent cx="5943600" cy="985520"/>
                <wp:effectExtent l="0" t="0" r="0" b="508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985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23674A" w14:textId="77777777" w:rsidR="00BD13EA" w:rsidRPr="00067710" w:rsidRDefault="00BD13EA" w:rsidP="004D638C">
                            <w:pPr>
                              <w:jc w:val="center"/>
                              <w:rPr>
                                <w:rFonts w:ascii="NTFPreCursive" w:hAnsi="NTFPreCursive"/>
                                <w:b/>
                                <w:sz w:val="36"/>
                              </w:rPr>
                            </w:pPr>
                            <w:bookmarkStart w:id="0" w:name="_GoBack"/>
                            <w:r w:rsidRPr="00067710">
                              <w:rPr>
                                <w:rFonts w:ascii="NTFPreCursive" w:hAnsi="NTFPreCursive"/>
                                <w:b/>
                                <w:sz w:val="36"/>
                              </w:rPr>
                              <w:t>St Christopher’s Catholic Primary School</w:t>
                            </w:r>
                          </w:p>
                          <w:p w14:paraId="533E73FF" w14:textId="77777777" w:rsidR="00BD13EA" w:rsidRPr="00067710" w:rsidRDefault="00BD13EA" w:rsidP="004D638C">
                            <w:pPr>
                              <w:jc w:val="center"/>
                              <w:rPr>
                                <w:rFonts w:ascii="NTFPreCursive" w:hAnsi="NTFPreCursive"/>
                                <w:b/>
                                <w:sz w:val="36"/>
                              </w:rPr>
                            </w:pPr>
                            <w:r w:rsidRPr="00067710">
                              <w:rPr>
                                <w:rFonts w:ascii="NTFPreCursive" w:hAnsi="NTFPreCursive"/>
                                <w:b/>
                                <w:sz w:val="36"/>
                              </w:rPr>
                              <w:t>PSHE overview.</w:t>
                            </w:r>
                          </w:p>
                          <w:p w14:paraId="1DF4F00E" w14:textId="77777777" w:rsidR="00BD13EA" w:rsidRPr="00067710" w:rsidRDefault="00BD13EA" w:rsidP="004D638C">
                            <w:pPr>
                              <w:jc w:val="center"/>
                              <w:rPr>
                                <w:rFonts w:ascii="NTFPreCursive" w:hAnsi="NTFPreCursive"/>
                                <w:i/>
                                <w:sz w:val="32"/>
                              </w:rPr>
                            </w:pPr>
                            <w:r w:rsidRPr="00067710">
                              <w:rPr>
                                <w:rFonts w:ascii="NTFPreCursive" w:hAnsi="NTFPreCursive"/>
                                <w:i/>
                                <w:sz w:val="32"/>
                              </w:rPr>
                              <w:t>PSHE for healthier, happier children.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8FD4EE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94.95pt;margin-top:-1in;width:468pt;height:77.6pt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" filled="f" stroked="f">
                <v:textbox>
                  <w:txbxContent>
                    <w:p w14:paraId="7223674A" w14:textId="77777777" w:rsidR="00BD13EA" w:rsidRPr="00067710" w:rsidRDefault="00BD13EA" w:rsidP="004D638C">
                      <w:pPr>
                        <w:jc w:val="center"/>
                        <w:rPr>
                          <w:rFonts w:ascii="NTFPreCursive" w:hAnsi="NTFPreCursive"/>
                          <w:b/>
                          <w:sz w:val="36"/>
                        </w:rPr>
                      </w:pPr>
                      <w:bookmarkStart w:id="1" w:name="_GoBack"/>
                      <w:r w:rsidRPr="00067710">
                        <w:rPr>
                          <w:rFonts w:ascii="NTFPreCursive" w:hAnsi="NTFPreCursive"/>
                          <w:b/>
                          <w:sz w:val="36"/>
                        </w:rPr>
                        <w:t>St Christopher’s Catholic Primary School</w:t>
                      </w:r>
                    </w:p>
                    <w:p w14:paraId="533E73FF" w14:textId="77777777" w:rsidR="00BD13EA" w:rsidRPr="00067710" w:rsidRDefault="00BD13EA" w:rsidP="004D638C">
                      <w:pPr>
                        <w:jc w:val="center"/>
                        <w:rPr>
                          <w:rFonts w:ascii="NTFPreCursive" w:hAnsi="NTFPreCursive"/>
                          <w:b/>
                          <w:sz w:val="36"/>
                        </w:rPr>
                      </w:pPr>
                      <w:r w:rsidRPr="00067710">
                        <w:rPr>
                          <w:rFonts w:ascii="NTFPreCursive" w:hAnsi="NTFPreCursive"/>
                          <w:b/>
                          <w:sz w:val="36"/>
                        </w:rPr>
                        <w:t>PSHE overview.</w:t>
                      </w:r>
                    </w:p>
                    <w:p w14:paraId="1DF4F00E" w14:textId="77777777" w:rsidR="00BD13EA" w:rsidRPr="00067710" w:rsidRDefault="00BD13EA" w:rsidP="004D638C">
                      <w:pPr>
                        <w:jc w:val="center"/>
                        <w:rPr>
                          <w:rFonts w:ascii="NTFPreCursive" w:hAnsi="NTFPreCursive"/>
                          <w:i/>
                          <w:sz w:val="32"/>
                        </w:rPr>
                      </w:pPr>
                      <w:r w:rsidRPr="00067710">
                        <w:rPr>
                          <w:rFonts w:ascii="NTFPreCursive" w:hAnsi="NTFPreCursive"/>
                          <w:i/>
                          <w:sz w:val="32"/>
                        </w:rPr>
                        <w:t>PSHE for healthier, happier children.</w:t>
                      </w:r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Pr="00357A61">
        <w:rPr>
          <w:rFonts w:ascii="NTFPreCursive" w:hAnsi="NTFPreCursive"/>
          <w:b/>
          <w:i/>
          <w:noProof/>
          <w:sz w:val="22"/>
          <w:szCs w:val="20"/>
        </w:rPr>
        <w:drawing>
          <wp:anchor distT="0" distB="0" distL="114300" distR="114300" simplePos="0" relativeHeight="251656192" behindDoc="0" locked="0" layoutInCell="1" allowOverlap="1" wp14:anchorId="4BB2481E" wp14:editId="118580BE">
            <wp:simplePos x="0" y="0"/>
            <wp:positionH relativeFrom="column">
              <wp:posOffset>6786245</wp:posOffset>
            </wp:positionH>
            <wp:positionV relativeFrom="paragraph">
              <wp:posOffset>-887730</wp:posOffset>
            </wp:positionV>
            <wp:extent cx="2084070" cy="885825"/>
            <wp:effectExtent l="0" t="0" r="0" b="3175"/>
            <wp:wrapTight wrapText="bothSides">
              <wp:wrapPolygon edited="0">
                <wp:start x="0" y="0"/>
                <wp:lineTo x="0" y="21058"/>
                <wp:lineTo x="21324" y="21058"/>
                <wp:lineTo x="21324" y="0"/>
                <wp:lineTo x="0" y="0"/>
              </wp:wrapPolygon>
            </wp:wrapTight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07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7A61">
        <w:rPr>
          <w:rFonts w:ascii="NTFPreCursive" w:hAnsi="NTFPreCursive" w:cs="Arial"/>
          <w:noProof/>
          <w:sz w:val="22"/>
          <w:szCs w:val="20"/>
        </w:rPr>
        <w:drawing>
          <wp:anchor distT="0" distB="0" distL="114300" distR="114300" simplePos="0" relativeHeight="251660288" behindDoc="0" locked="0" layoutInCell="1" allowOverlap="1" wp14:anchorId="49A8A455" wp14:editId="65B52A44">
            <wp:simplePos x="0" y="0"/>
            <wp:positionH relativeFrom="column">
              <wp:posOffset>-72390</wp:posOffset>
            </wp:positionH>
            <wp:positionV relativeFrom="paragraph">
              <wp:posOffset>-972185</wp:posOffset>
            </wp:positionV>
            <wp:extent cx="1701165" cy="1228725"/>
            <wp:effectExtent l="0" t="0" r="635" b="0"/>
            <wp:wrapTight wrapText="bothSides">
              <wp:wrapPolygon edited="0">
                <wp:start x="0" y="0"/>
                <wp:lineTo x="0" y="20986"/>
                <wp:lineTo x="21286" y="20986"/>
                <wp:lineTo x="21286" y="0"/>
                <wp:lineTo x="0" y="0"/>
              </wp:wrapPolygon>
            </wp:wrapTight>
            <wp:docPr id="1" name="il_fi" descr="http://www.mandsyourschooluniform.com/@@content/pub/image_9229/0195_37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mandsyourschooluniform.com/@@content/pub/image_9229/0195_378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16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A363B" w:rsidRPr="00357A61" w:rsidSect="002A363B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363B"/>
    <w:rsid w:val="00067710"/>
    <w:rsid w:val="000E0E74"/>
    <w:rsid w:val="000F0365"/>
    <w:rsid w:val="00136F61"/>
    <w:rsid w:val="00222E4F"/>
    <w:rsid w:val="00251FE1"/>
    <w:rsid w:val="002A363B"/>
    <w:rsid w:val="00357A61"/>
    <w:rsid w:val="004D638C"/>
    <w:rsid w:val="004E785A"/>
    <w:rsid w:val="00846D11"/>
    <w:rsid w:val="00950CEB"/>
    <w:rsid w:val="009D5089"/>
    <w:rsid w:val="00BD13EA"/>
    <w:rsid w:val="00D97229"/>
    <w:rsid w:val="00DF4941"/>
    <w:rsid w:val="00F00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23E4055"/>
  <w14:defaultImageDpi w14:val="300"/>
  <w15:docId w15:val="{0CE8CC39-FA3F-44FB-9932-1C4393369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36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363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63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34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3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Burton</dc:creator>
  <cp:keywords/>
  <dc:description/>
  <cp:lastModifiedBy>Natalie</cp:lastModifiedBy>
  <cp:revision>10</cp:revision>
  <dcterms:created xsi:type="dcterms:W3CDTF">2021-07-07T10:08:00Z</dcterms:created>
  <dcterms:modified xsi:type="dcterms:W3CDTF">2021-08-26T08:55:00Z</dcterms:modified>
</cp:coreProperties>
</file>