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6E96" w:rsidRDefault="008D6E96" w:rsidP="008D6E96">
      <w:pPr>
        <w:spacing w:after="0"/>
        <w:jc w:val="center"/>
        <w:rPr>
          <w:b/>
          <w:sz w:val="28"/>
          <w:szCs w:val="28"/>
          <w:u w:val="single"/>
        </w:rPr>
      </w:pPr>
      <w:r w:rsidRPr="00A76F08">
        <w:rPr>
          <w:b/>
          <w:sz w:val="28"/>
          <w:szCs w:val="28"/>
          <w:u w:val="single"/>
        </w:rPr>
        <w:t xml:space="preserve">St. Christopher’s Catholic Primary School Curriculum Overview </w:t>
      </w:r>
    </w:p>
    <w:p w:rsidR="008D6E96" w:rsidRDefault="008D6E96" w:rsidP="008D6E96">
      <w:pPr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Year</w:t>
      </w:r>
      <w:r w:rsidR="00F50CAC">
        <w:rPr>
          <w:b/>
          <w:sz w:val="28"/>
          <w:szCs w:val="28"/>
          <w:u w:val="single"/>
        </w:rPr>
        <w:t xml:space="preserve"> 1</w:t>
      </w:r>
      <w:r>
        <w:rPr>
          <w:b/>
          <w:sz w:val="28"/>
          <w:szCs w:val="28"/>
          <w:u w:val="single"/>
        </w:rPr>
        <w:t xml:space="preserve"> </w:t>
      </w:r>
    </w:p>
    <w:p w:rsidR="00AB5F75" w:rsidRDefault="00AB5F75" w:rsidP="008D6E96">
      <w:pPr>
        <w:spacing w:after="0"/>
        <w:jc w:val="center"/>
        <w:rPr>
          <w:b/>
          <w:sz w:val="28"/>
          <w:szCs w:val="28"/>
          <w:u w:val="single"/>
        </w:rPr>
      </w:pPr>
    </w:p>
    <w:tbl>
      <w:tblPr>
        <w:tblStyle w:val="TableGrid"/>
        <w:tblW w:w="15026" w:type="dxa"/>
        <w:tblInd w:w="-572" w:type="dxa"/>
        <w:tblLook w:val="04A0" w:firstRow="1" w:lastRow="0" w:firstColumn="1" w:lastColumn="0" w:noHBand="0" w:noVBand="1"/>
      </w:tblPr>
      <w:tblGrid>
        <w:gridCol w:w="1559"/>
        <w:gridCol w:w="2407"/>
        <w:gridCol w:w="2127"/>
        <w:gridCol w:w="2268"/>
        <w:gridCol w:w="2173"/>
        <w:gridCol w:w="2366"/>
        <w:gridCol w:w="2126"/>
      </w:tblGrid>
      <w:tr w:rsidR="008D6E96" w:rsidRPr="00AC0E87" w:rsidTr="00665705">
        <w:tc>
          <w:tcPr>
            <w:tcW w:w="1559" w:type="dxa"/>
          </w:tcPr>
          <w:p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407" w:type="dxa"/>
          </w:tcPr>
          <w:p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Autumn 1</w:t>
            </w:r>
          </w:p>
        </w:tc>
        <w:tc>
          <w:tcPr>
            <w:tcW w:w="2127" w:type="dxa"/>
          </w:tcPr>
          <w:p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Autumn 2</w:t>
            </w:r>
          </w:p>
        </w:tc>
        <w:tc>
          <w:tcPr>
            <w:tcW w:w="2268" w:type="dxa"/>
          </w:tcPr>
          <w:p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Spring 1</w:t>
            </w:r>
          </w:p>
        </w:tc>
        <w:tc>
          <w:tcPr>
            <w:tcW w:w="2173" w:type="dxa"/>
          </w:tcPr>
          <w:p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Spring 2</w:t>
            </w:r>
          </w:p>
        </w:tc>
        <w:tc>
          <w:tcPr>
            <w:tcW w:w="2366" w:type="dxa"/>
          </w:tcPr>
          <w:p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Summer 1</w:t>
            </w:r>
          </w:p>
        </w:tc>
        <w:tc>
          <w:tcPr>
            <w:tcW w:w="2126" w:type="dxa"/>
          </w:tcPr>
          <w:p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Summer 2</w:t>
            </w:r>
          </w:p>
        </w:tc>
      </w:tr>
      <w:tr w:rsidR="00665705" w:rsidRPr="00AC0E87" w:rsidTr="00665705">
        <w:tc>
          <w:tcPr>
            <w:tcW w:w="1559" w:type="dxa"/>
          </w:tcPr>
          <w:p w:rsidR="00665705" w:rsidRPr="00AC0E87" w:rsidRDefault="00665705" w:rsidP="00665705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RE</w:t>
            </w:r>
          </w:p>
          <w:p w:rsidR="00665705" w:rsidRPr="00AC0E87" w:rsidRDefault="00665705" w:rsidP="00665705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(</w:t>
            </w:r>
            <w:r>
              <w:rPr>
                <w:b/>
                <w:sz w:val="17"/>
                <w:szCs w:val="17"/>
              </w:rPr>
              <w:t>To Know you more clearly</w:t>
            </w:r>
            <w:r w:rsidRPr="00AC0E87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2407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Branch 1: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Creation and Covenant</w:t>
            </w:r>
          </w:p>
        </w:tc>
        <w:tc>
          <w:tcPr>
            <w:tcW w:w="2127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Branch 2: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Prophecy and Promise</w:t>
            </w:r>
          </w:p>
        </w:tc>
        <w:tc>
          <w:tcPr>
            <w:tcW w:w="2268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Branch 3: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Galilee to Jerusalem</w:t>
            </w:r>
          </w:p>
        </w:tc>
        <w:tc>
          <w:tcPr>
            <w:tcW w:w="2173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Branch 4: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Desert to Garden</w:t>
            </w:r>
          </w:p>
        </w:tc>
        <w:tc>
          <w:tcPr>
            <w:tcW w:w="2366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Branch 5: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To the end of the Earth</w:t>
            </w:r>
          </w:p>
        </w:tc>
        <w:tc>
          <w:tcPr>
            <w:tcW w:w="2126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Branch 6: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Dialogue and Encounter</w:t>
            </w:r>
          </w:p>
        </w:tc>
      </w:tr>
      <w:tr w:rsidR="0028069B" w:rsidRPr="00AC0E87" w:rsidTr="00430C1F">
        <w:tc>
          <w:tcPr>
            <w:tcW w:w="1559" w:type="dxa"/>
            <w:vMerge w:val="restart"/>
          </w:tcPr>
          <w:p w:rsidR="0028069B" w:rsidRDefault="0028069B" w:rsidP="00665705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English</w:t>
            </w:r>
          </w:p>
          <w:p w:rsidR="0028069B" w:rsidRDefault="0028069B" w:rsidP="0066570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(Read Write Inc)</w:t>
            </w:r>
          </w:p>
          <w:p w:rsidR="0028069B" w:rsidRPr="00AC0E87" w:rsidRDefault="0028069B" w:rsidP="0066570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(Ready Steady Write)</w:t>
            </w:r>
          </w:p>
        </w:tc>
        <w:tc>
          <w:tcPr>
            <w:tcW w:w="13467" w:type="dxa"/>
            <w:gridSpan w:val="6"/>
          </w:tcPr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  <w:r w:rsidRPr="0028069B">
              <w:rPr>
                <w:sz w:val="17"/>
                <w:szCs w:val="17"/>
              </w:rPr>
              <w:t>Read Write Inc (RWI) is a phonics complete literacy programme which helps all children learn to read fluently and at speed so they can focus on developing their skills in comprehension, vocabulary and spelling.</w:t>
            </w:r>
            <w:bookmarkStart w:id="0" w:name="_GoBack"/>
            <w:bookmarkEnd w:id="0"/>
          </w:p>
        </w:tc>
      </w:tr>
      <w:tr w:rsidR="0028069B" w:rsidRPr="00AC0E87" w:rsidTr="00665705">
        <w:tc>
          <w:tcPr>
            <w:tcW w:w="1559" w:type="dxa"/>
            <w:vMerge/>
          </w:tcPr>
          <w:p w:rsidR="0028069B" w:rsidRPr="00AC0E87" w:rsidRDefault="0028069B" w:rsidP="00665705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2407" w:type="dxa"/>
          </w:tcPr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  <w:r w:rsidRPr="000764FC">
              <w:rPr>
                <w:sz w:val="17"/>
                <w:szCs w:val="17"/>
              </w:rPr>
              <w:t xml:space="preserve">Read Write Inc </w:t>
            </w:r>
          </w:p>
          <w:p w:rsidR="0028069B" w:rsidRDefault="0028069B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Old Bear </w:t>
            </w:r>
          </w:p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  <w:r w:rsidRPr="000764FC">
              <w:rPr>
                <w:sz w:val="17"/>
                <w:szCs w:val="17"/>
              </w:rPr>
              <w:t xml:space="preserve">Narrative: </w:t>
            </w:r>
            <w:r>
              <w:rPr>
                <w:sz w:val="17"/>
                <w:szCs w:val="17"/>
              </w:rPr>
              <w:t>Finding</w:t>
            </w:r>
          </w:p>
          <w:p w:rsidR="0028069B" w:rsidRDefault="0028069B" w:rsidP="00665705">
            <w:pPr>
              <w:jc w:val="center"/>
              <w:rPr>
                <w:sz w:val="17"/>
                <w:szCs w:val="17"/>
              </w:rPr>
            </w:pPr>
            <w:r w:rsidRPr="000764FC">
              <w:rPr>
                <w:sz w:val="17"/>
                <w:szCs w:val="17"/>
              </w:rPr>
              <w:t>Narrative</w:t>
            </w:r>
          </w:p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  <w:proofErr w:type="spellStart"/>
            <w:proofErr w:type="gramStart"/>
            <w:r>
              <w:rPr>
                <w:sz w:val="17"/>
                <w:szCs w:val="17"/>
              </w:rPr>
              <w:t>Non fiction</w:t>
            </w:r>
            <w:proofErr w:type="spellEnd"/>
            <w:proofErr w:type="gramEnd"/>
            <w:r>
              <w:rPr>
                <w:sz w:val="17"/>
                <w:szCs w:val="17"/>
              </w:rPr>
              <w:t xml:space="preserve">: messages </w:t>
            </w:r>
          </w:p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7" w:type="dxa"/>
          </w:tcPr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  <w:r w:rsidRPr="000764FC">
              <w:rPr>
                <w:sz w:val="17"/>
                <w:szCs w:val="17"/>
              </w:rPr>
              <w:t xml:space="preserve">Read Write Inc </w:t>
            </w:r>
          </w:p>
          <w:p w:rsidR="0028069B" w:rsidRDefault="0028069B" w:rsidP="00665705">
            <w:pPr>
              <w:jc w:val="center"/>
              <w:rPr>
                <w:sz w:val="17"/>
                <w:szCs w:val="17"/>
              </w:rPr>
            </w:pPr>
            <w:r w:rsidRPr="000764FC">
              <w:rPr>
                <w:sz w:val="17"/>
                <w:szCs w:val="17"/>
              </w:rPr>
              <w:t xml:space="preserve">Rapunzel </w:t>
            </w:r>
          </w:p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  <w:r w:rsidRPr="000764FC">
              <w:rPr>
                <w:sz w:val="17"/>
                <w:szCs w:val="17"/>
              </w:rPr>
              <w:t>Narrative: A Traditional Tale</w:t>
            </w:r>
          </w:p>
          <w:p w:rsidR="0028069B" w:rsidRPr="000764FC" w:rsidRDefault="0028069B" w:rsidP="00F50CAC">
            <w:pPr>
              <w:jc w:val="center"/>
              <w:rPr>
                <w:sz w:val="17"/>
                <w:szCs w:val="17"/>
              </w:rPr>
            </w:pPr>
            <w:proofErr w:type="spellStart"/>
            <w:proofErr w:type="gramStart"/>
            <w:r>
              <w:rPr>
                <w:sz w:val="17"/>
                <w:szCs w:val="17"/>
              </w:rPr>
              <w:t>Non fiction</w:t>
            </w:r>
            <w:proofErr w:type="spellEnd"/>
            <w:proofErr w:type="gramEnd"/>
            <w:r>
              <w:rPr>
                <w:sz w:val="17"/>
                <w:szCs w:val="17"/>
              </w:rPr>
              <w:t xml:space="preserve">: </w:t>
            </w:r>
            <w:r>
              <w:rPr>
                <w:sz w:val="17"/>
                <w:szCs w:val="17"/>
              </w:rPr>
              <w:t>Instructions</w:t>
            </w:r>
          </w:p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8" w:type="dxa"/>
          </w:tcPr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  <w:r w:rsidRPr="000764FC">
              <w:rPr>
                <w:sz w:val="17"/>
                <w:szCs w:val="17"/>
              </w:rPr>
              <w:t xml:space="preserve">Read Write Inc </w:t>
            </w:r>
          </w:p>
          <w:p w:rsidR="0028069B" w:rsidRDefault="0028069B" w:rsidP="00665705">
            <w:pPr>
              <w:jc w:val="center"/>
              <w:rPr>
                <w:sz w:val="17"/>
                <w:szCs w:val="17"/>
              </w:rPr>
            </w:pPr>
            <w:r w:rsidRPr="000764FC">
              <w:rPr>
                <w:sz w:val="17"/>
                <w:szCs w:val="17"/>
              </w:rPr>
              <w:t xml:space="preserve">Hermelin </w:t>
            </w:r>
          </w:p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  <w:r w:rsidRPr="000764FC">
              <w:rPr>
                <w:sz w:val="17"/>
                <w:szCs w:val="17"/>
              </w:rPr>
              <w:t>Narrative: A Detective Story</w:t>
            </w:r>
          </w:p>
          <w:p w:rsidR="0028069B" w:rsidRPr="000764FC" w:rsidRDefault="0028069B" w:rsidP="00F50CAC">
            <w:pPr>
              <w:jc w:val="center"/>
              <w:rPr>
                <w:sz w:val="17"/>
                <w:szCs w:val="17"/>
              </w:rPr>
            </w:pPr>
            <w:proofErr w:type="spellStart"/>
            <w:proofErr w:type="gramStart"/>
            <w:r>
              <w:rPr>
                <w:sz w:val="17"/>
                <w:szCs w:val="17"/>
              </w:rPr>
              <w:t>Non fiction</w:t>
            </w:r>
            <w:proofErr w:type="spellEnd"/>
            <w:proofErr w:type="gramEnd"/>
            <w:r>
              <w:rPr>
                <w:sz w:val="17"/>
                <w:szCs w:val="17"/>
              </w:rPr>
              <w:t xml:space="preserve">: </w:t>
            </w:r>
            <w:r>
              <w:rPr>
                <w:sz w:val="17"/>
                <w:szCs w:val="17"/>
              </w:rPr>
              <w:t>Recount: letters</w:t>
            </w:r>
          </w:p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73" w:type="dxa"/>
          </w:tcPr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  <w:r w:rsidRPr="000764FC">
              <w:rPr>
                <w:sz w:val="17"/>
                <w:szCs w:val="17"/>
              </w:rPr>
              <w:t xml:space="preserve">Read Write Inc </w:t>
            </w:r>
          </w:p>
          <w:p w:rsidR="0028069B" w:rsidRDefault="0028069B" w:rsidP="00665705">
            <w:pPr>
              <w:jc w:val="center"/>
              <w:rPr>
                <w:sz w:val="17"/>
                <w:szCs w:val="17"/>
              </w:rPr>
            </w:pPr>
            <w:r w:rsidRPr="000764FC">
              <w:rPr>
                <w:sz w:val="17"/>
                <w:szCs w:val="17"/>
              </w:rPr>
              <w:t xml:space="preserve">Where the Wild Things Are </w:t>
            </w:r>
          </w:p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  <w:r w:rsidRPr="000764FC">
              <w:rPr>
                <w:sz w:val="17"/>
                <w:szCs w:val="17"/>
              </w:rPr>
              <w:t>Narrative: A Portal Story</w:t>
            </w:r>
          </w:p>
          <w:p w:rsidR="0028069B" w:rsidRPr="000764FC" w:rsidRDefault="0028069B" w:rsidP="00F50CAC">
            <w:pPr>
              <w:jc w:val="center"/>
              <w:rPr>
                <w:sz w:val="17"/>
                <w:szCs w:val="17"/>
              </w:rPr>
            </w:pPr>
            <w:proofErr w:type="spellStart"/>
            <w:proofErr w:type="gramStart"/>
            <w:r>
              <w:rPr>
                <w:sz w:val="17"/>
                <w:szCs w:val="17"/>
              </w:rPr>
              <w:t>Non fiction</w:t>
            </w:r>
            <w:proofErr w:type="spellEnd"/>
            <w:proofErr w:type="gramEnd"/>
            <w:r>
              <w:rPr>
                <w:sz w:val="17"/>
                <w:szCs w:val="17"/>
              </w:rPr>
              <w:t xml:space="preserve">: </w:t>
            </w:r>
            <w:r>
              <w:rPr>
                <w:sz w:val="17"/>
                <w:szCs w:val="17"/>
              </w:rPr>
              <w:t>Information: Wild Things</w:t>
            </w:r>
          </w:p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366" w:type="dxa"/>
          </w:tcPr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  <w:r w:rsidRPr="000764FC">
              <w:rPr>
                <w:sz w:val="17"/>
                <w:szCs w:val="17"/>
              </w:rPr>
              <w:t>Read Write Inc</w:t>
            </w:r>
          </w:p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  <w:r w:rsidRPr="000764FC">
              <w:rPr>
                <w:sz w:val="17"/>
                <w:szCs w:val="17"/>
              </w:rPr>
              <w:t xml:space="preserve"> The Secret of Black Rock Narrative: A Return Story</w:t>
            </w:r>
          </w:p>
          <w:p w:rsidR="0028069B" w:rsidRPr="000764FC" w:rsidRDefault="0028069B" w:rsidP="00F50CAC">
            <w:pPr>
              <w:jc w:val="center"/>
              <w:rPr>
                <w:sz w:val="17"/>
                <w:szCs w:val="17"/>
              </w:rPr>
            </w:pPr>
            <w:proofErr w:type="spellStart"/>
            <w:proofErr w:type="gramStart"/>
            <w:r>
              <w:rPr>
                <w:sz w:val="17"/>
                <w:szCs w:val="17"/>
              </w:rPr>
              <w:t>Non fiction</w:t>
            </w:r>
            <w:proofErr w:type="spellEnd"/>
            <w:proofErr w:type="gramEnd"/>
            <w:r>
              <w:rPr>
                <w:sz w:val="17"/>
                <w:szCs w:val="17"/>
              </w:rPr>
              <w:t xml:space="preserve">: </w:t>
            </w:r>
            <w:r>
              <w:rPr>
                <w:sz w:val="17"/>
                <w:szCs w:val="17"/>
              </w:rPr>
              <w:t>Recount: postcards</w:t>
            </w:r>
          </w:p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6" w:type="dxa"/>
          </w:tcPr>
          <w:p w:rsidR="0028069B" w:rsidRDefault="0028069B" w:rsidP="00665705">
            <w:pPr>
              <w:jc w:val="center"/>
              <w:rPr>
                <w:sz w:val="17"/>
                <w:szCs w:val="17"/>
              </w:rPr>
            </w:pPr>
            <w:r w:rsidRPr="000764FC">
              <w:rPr>
                <w:sz w:val="17"/>
                <w:szCs w:val="17"/>
              </w:rPr>
              <w:t>Read Write Inc</w:t>
            </w:r>
          </w:p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Phonics Screening check</w:t>
            </w:r>
          </w:p>
          <w:p w:rsidR="0028069B" w:rsidRDefault="0028069B" w:rsidP="00665705">
            <w:pPr>
              <w:jc w:val="center"/>
              <w:rPr>
                <w:sz w:val="17"/>
                <w:szCs w:val="17"/>
              </w:rPr>
            </w:pPr>
            <w:r w:rsidRPr="000764FC">
              <w:rPr>
                <w:sz w:val="17"/>
                <w:szCs w:val="17"/>
              </w:rPr>
              <w:t>The Last Wolf</w:t>
            </w:r>
          </w:p>
          <w:p w:rsidR="0028069B" w:rsidRDefault="0028069B" w:rsidP="00665705">
            <w:pPr>
              <w:jc w:val="center"/>
              <w:rPr>
                <w:sz w:val="17"/>
                <w:szCs w:val="17"/>
              </w:rPr>
            </w:pPr>
            <w:r w:rsidRPr="000764FC">
              <w:rPr>
                <w:sz w:val="17"/>
                <w:szCs w:val="17"/>
              </w:rPr>
              <w:t>Narrative: A Hunting Story</w:t>
            </w:r>
          </w:p>
          <w:p w:rsidR="0028069B" w:rsidRPr="000764FC" w:rsidRDefault="0028069B" w:rsidP="00F50CAC">
            <w:pPr>
              <w:jc w:val="center"/>
              <w:rPr>
                <w:sz w:val="17"/>
                <w:szCs w:val="17"/>
              </w:rPr>
            </w:pPr>
            <w:proofErr w:type="spellStart"/>
            <w:r>
              <w:rPr>
                <w:sz w:val="17"/>
                <w:szCs w:val="17"/>
              </w:rPr>
              <w:t>Non fiction</w:t>
            </w:r>
            <w:proofErr w:type="spellEnd"/>
            <w:r>
              <w:rPr>
                <w:sz w:val="17"/>
                <w:szCs w:val="17"/>
              </w:rPr>
              <w:t xml:space="preserve">: </w:t>
            </w:r>
            <w:proofErr w:type="spellStart"/>
            <w:proofErr w:type="gramStart"/>
            <w:r>
              <w:rPr>
                <w:sz w:val="17"/>
                <w:szCs w:val="17"/>
              </w:rPr>
              <w:t>Information:Recipes</w:t>
            </w:r>
            <w:proofErr w:type="spellEnd"/>
            <w:proofErr w:type="gramEnd"/>
          </w:p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</w:p>
        </w:tc>
      </w:tr>
      <w:tr w:rsidR="00665705" w:rsidRPr="00AC0E87" w:rsidTr="00665705">
        <w:tc>
          <w:tcPr>
            <w:tcW w:w="1559" w:type="dxa"/>
          </w:tcPr>
          <w:p w:rsidR="00665705" w:rsidRPr="00AC0E87" w:rsidRDefault="00665705" w:rsidP="00665705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Whole Class Reading theme</w:t>
            </w:r>
          </w:p>
          <w:p w:rsidR="00665705" w:rsidRPr="00AC0E87" w:rsidRDefault="00665705" w:rsidP="00665705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(Steps 2 Read)</w:t>
            </w:r>
          </w:p>
        </w:tc>
        <w:tc>
          <w:tcPr>
            <w:tcW w:w="2407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History: Living memory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7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Reading Breadth: Fairy stories and rhymes</w:t>
            </w:r>
          </w:p>
        </w:tc>
        <w:tc>
          <w:tcPr>
            <w:tcW w:w="2268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Geography: Locality</w:t>
            </w:r>
          </w:p>
        </w:tc>
        <w:tc>
          <w:tcPr>
            <w:tcW w:w="2173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Reading Breadth: Traditional tales and poems.</w:t>
            </w:r>
          </w:p>
        </w:tc>
        <w:tc>
          <w:tcPr>
            <w:tcW w:w="2366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Science: Animals including Humans.</w:t>
            </w:r>
          </w:p>
        </w:tc>
        <w:tc>
          <w:tcPr>
            <w:tcW w:w="2126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Reading Breadth: Stories &amp; Poems</w:t>
            </w:r>
          </w:p>
        </w:tc>
      </w:tr>
      <w:tr w:rsidR="00665705" w:rsidRPr="00AC0E87" w:rsidTr="00665705">
        <w:tc>
          <w:tcPr>
            <w:tcW w:w="1559" w:type="dxa"/>
          </w:tcPr>
          <w:p w:rsidR="00665705" w:rsidRDefault="00665705" w:rsidP="00665705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Maths</w:t>
            </w:r>
          </w:p>
          <w:p w:rsidR="00665705" w:rsidRPr="00AC0E87" w:rsidRDefault="00665705" w:rsidP="0066570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(White Rose Hub and Mastering Number)</w:t>
            </w:r>
          </w:p>
        </w:tc>
        <w:tc>
          <w:tcPr>
            <w:tcW w:w="2407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Number (Place Value</w:t>
            </w:r>
            <w:r>
              <w:rPr>
                <w:sz w:val="17"/>
                <w:szCs w:val="17"/>
              </w:rPr>
              <w:t xml:space="preserve"> within 10</w:t>
            </w:r>
            <w:r w:rsidRPr="00AC0E87">
              <w:rPr>
                <w:sz w:val="17"/>
                <w:szCs w:val="17"/>
              </w:rPr>
              <w:t>)</w:t>
            </w: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 xml:space="preserve">Number (+ and </w:t>
            </w:r>
            <w:r>
              <w:rPr>
                <w:sz w:val="17"/>
                <w:szCs w:val="17"/>
              </w:rPr>
              <w:t>– within 10</w:t>
            </w:r>
            <w:r w:rsidRPr="00AC0E87">
              <w:rPr>
                <w:sz w:val="17"/>
                <w:szCs w:val="17"/>
              </w:rPr>
              <w:t>)</w:t>
            </w: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KIRF Focus: Number bonds to 5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7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Number (+ and – within 10)</w:t>
            </w: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Geometry (shape)</w:t>
            </w: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KIRF Focus: Number bonds to 10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8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Number (Place value within</w:t>
            </w:r>
            <w:r>
              <w:rPr>
                <w:sz w:val="17"/>
                <w:szCs w:val="17"/>
              </w:rPr>
              <w:t xml:space="preserve"> 20</w:t>
            </w:r>
            <w:r w:rsidRPr="00AC0E87">
              <w:rPr>
                <w:sz w:val="17"/>
                <w:szCs w:val="17"/>
              </w:rPr>
              <w:t>)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Number (+ and – within 20)</w:t>
            </w: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KIRF Focus: Number bonds to 20 (addition facts)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73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Number (place value within 50)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Measurement – length and height.</w:t>
            </w: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Measurement – Weight and volume.</w:t>
            </w: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KIRF Focus: Number bonds to 20 (subtraction facts)</w:t>
            </w:r>
          </w:p>
        </w:tc>
        <w:tc>
          <w:tcPr>
            <w:tcW w:w="2366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 xml:space="preserve">Number (x and </w:t>
            </w:r>
            <w:r w:rsidRPr="00AC0E87">
              <w:rPr>
                <w:rFonts w:cstheme="minorHAnsi"/>
                <w:sz w:val="17"/>
                <w:szCs w:val="17"/>
              </w:rPr>
              <w:t>÷</w:t>
            </w:r>
            <w:r w:rsidRPr="00AC0E87">
              <w:rPr>
                <w:sz w:val="17"/>
                <w:szCs w:val="17"/>
              </w:rPr>
              <w:t>)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Fractions</w:t>
            </w: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Geometry (Position and direction)</w:t>
            </w: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KIRF Focus: count forwards and backwards in 2s, 5s, and 10s.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6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Number – (Place value within 100)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Measurement (Money)</w:t>
            </w: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Measurement (</w:t>
            </w:r>
            <w:r w:rsidRPr="00AC0E87">
              <w:rPr>
                <w:sz w:val="17"/>
                <w:szCs w:val="17"/>
              </w:rPr>
              <w:t>Time</w:t>
            </w:r>
            <w:r>
              <w:rPr>
                <w:sz w:val="17"/>
                <w:szCs w:val="17"/>
              </w:rPr>
              <w:t>)</w:t>
            </w:r>
            <w:r w:rsidRPr="00AC0E87">
              <w:rPr>
                <w:sz w:val="17"/>
                <w:szCs w:val="17"/>
              </w:rPr>
              <w:t xml:space="preserve"> </w:t>
            </w: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KIRF Focus: Number bonds to 20 (addition and subtraction facts)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</w:tr>
      <w:tr w:rsidR="00665705" w:rsidRPr="00AC0E87" w:rsidTr="00097F98">
        <w:tc>
          <w:tcPr>
            <w:tcW w:w="1559" w:type="dxa"/>
            <w:vMerge w:val="restart"/>
          </w:tcPr>
          <w:p w:rsidR="00665705" w:rsidRPr="00AC0E87" w:rsidRDefault="00665705" w:rsidP="00097F98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Science</w:t>
            </w:r>
          </w:p>
        </w:tc>
        <w:tc>
          <w:tcPr>
            <w:tcW w:w="13467" w:type="dxa"/>
            <w:gridSpan w:val="6"/>
          </w:tcPr>
          <w:p w:rsidR="00665705" w:rsidRPr="00AC0E87" w:rsidRDefault="00665705" w:rsidP="00097F98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Seasonal Changes</w:t>
            </w:r>
          </w:p>
        </w:tc>
      </w:tr>
      <w:tr w:rsidR="00665705" w:rsidRPr="00AC0E87" w:rsidTr="00F50CAC">
        <w:tc>
          <w:tcPr>
            <w:tcW w:w="1559" w:type="dxa"/>
            <w:vMerge/>
          </w:tcPr>
          <w:p w:rsidR="00665705" w:rsidRPr="00AC0E87" w:rsidRDefault="00665705" w:rsidP="00097F9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2407" w:type="dxa"/>
          </w:tcPr>
          <w:p w:rsidR="00665705" w:rsidRDefault="00F50CAC" w:rsidP="00097F9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Biology: The Human Body</w:t>
            </w:r>
          </w:p>
          <w:p w:rsidR="00F50CAC" w:rsidRPr="00AC0E87" w:rsidRDefault="00F50CAC" w:rsidP="00097F9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7" w:type="dxa"/>
          </w:tcPr>
          <w:p w:rsidR="00665705" w:rsidRPr="00AC0E87" w:rsidRDefault="00F50CAC" w:rsidP="00097F9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Chemistry: Materials</w:t>
            </w:r>
          </w:p>
        </w:tc>
        <w:tc>
          <w:tcPr>
            <w:tcW w:w="2268" w:type="dxa"/>
          </w:tcPr>
          <w:p w:rsidR="00665705" w:rsidRDefault="00F50CAC" w:rsidP="00097F9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Biology: Planting</w:t>
            </w:r>
          </w:p>
          <w:p w:rsidR="00F50CAC" w:rsidRPr="00AC0E87" w:rsidRDefault="00F50CAC" w:rsidP="00097F9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Biology: Animals</w:t>
            </w:r>
          </w:p>
        </w:tc>
        <w:tc>
          <w:tcPr>
            <w:tcW w:w="2173" w:type="dxa"/>
          </w:tcPr>
          <w:p w:rsidR="00665705" w:rsidRDefault="00F50CAC" w:rsidP="00097F9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Sustainability: Caring for the planet</w:t>
            </w:r>
          </w:p>
          <w:p w:rsidR="00F50CAC" w:rsidRPr="00AC0E87" w:rsidRDefault="00F50CAC" w:rsidP="00097F9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Biology: Planting b</w:t>
            </w:r>
          </w:p>
        </w:tc>
        <w:tc>
          <w:tcPr>
            <w:tcW w:w="2366" w:type="dxa"/>
          </w:tcPr>
          <w:p w:rsidR="00665705" w:rsidRDefault="00F50CAC" w:rsidP="00097F9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Biology: Plants</w:t>
            </w:r>
          </w:p>
          <w:p w:rsidR="00F50CAC" w:rsidRPr="00AC0E87" w:rsidRDefault="00F50CAC" w:rsidP="00097F9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Biology: Planting c</w:t>
            </w:r>
          </w:p>
        </w:tc>
        <w:tc>
          <w:tcPr>
            <w:tcW w:w="2126" w:type="dxa"/>
          </w:tcPr>
          <w:p w:rsidR="00665705" w:rsidRPr="00AC0E87" w:rsidRDefault="00F50CAC" w:rsidP="00097F9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Sustainability: </w:t>
            </w:r>
            <w:r w:rsidR="009979C4">
              <w:rPr>
                <w:sz w:val="17"/>
                <w:szCs w:val="17"/>
              </w:rPr>
              <w:t>Growing and cooking</w:t>
            </w:r>
          </w:p>
        </w:tc>
      </w:tr>
      <w:tr w:rsidR="00665705" w:rsidRPr="00AC0E87" w:rsidTr="00665705">
        <w:tc>
          <w:tcPr>
            <w:tcW w:w="1559" w:type="dxa"/>
          </w:tcPr>
          <w:p w:rsidR="00665705" w:rsidRPr="00AC0E87" w:rsidRDefault="00665705" w:rsidP="00665705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History</w:t>
            </w:r>
          </w:p>
        </w:tc>
        <w:tc>
          <w:tcPr>
            <w:tcW w:w="2407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Changes through Time (Toys)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7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8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73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The First Aeroplane flight.</w:t>
            </w:r>
          </w:p>
        </w:tc>
        <w:tc>
          <w:tcPr>
            <w:tcW w:w="2366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6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</w:tr>
      <w:tr w:rsidR="00665705" w:rsidRPr="00AC0E87" w:rsidTr="00665705">
        <w:tc>
          <w:tcPr>
            <w:tcW w:w="1559" w:type="dxa"/>
          </w:tcPr>
          <w:p w:rsidR="00665705" w:rsidRPr="00AC0E87" w:rsidRDefault="00665705" w:rsidP="00665705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Geography</w:t>
            </w:r>
          </w:p>
        </w:tc>
        <w:tc>
          <w:tcPr>
            <w:tcW w:w="2407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7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Seasonal Changes</w:t>
            </w:r>
          </w:p>
        </w:tc>
        <w:tc>
          <w:tcPr>
            <w:tcW w:w="2268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Speke and Beyond</w:t>
            </w:r>
          </w:p>
        </w:tc>
        <w:tc>
          <w:tcPr>
            <w:tcW w:w="2173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366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6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Holidays (Continents and Oceans)</w:t>
            </w:r>
          </w:p>
        </w:tc>
      </w:tr>
      <w:tr w:rsidR="00665705" w:rsidRPr="00AC0E87" w:rsidTr="00665705">
        <w:tc>
          <w:tcPr>
            <w:tcW w:w="1559" w:type="dxa"/>
          </w:tcPr>
          <w:p w:rsidR="00665705" w:rsidRPr="00AC0E87" w:rsidRDefault="00665705" w:rsidP="00665705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Art and Design</w:t>
            </w:r>
          </w:p>
        </w:tc>
        <w:tc>
          <w:tcPr>
            <w:tcW w:w="2407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 xml:space="preserve">Painting – Circles (Wassily Kandinsky) Block paints </w:t>
            </w:r>
          </w:p>
          <w:p w:rsidR="00665705" w:rsidRDefault="009979C4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Drawing: </w:t>
            </w:r>
            <w:r w:rsidR="00665705" w:rsidRPr="00AC0E87">
              <w:rPr>
                <w:sz w:val="17"/>
                <w:szCs w:val="17"/>
              </w:rPr>
              <w:t>Pencil and crayon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Sketching</w:t>
            </w:r>
          </w:p>
        </w:tc>
        <w:tc>
          <w:tcPr>
            <w:tcW w:w="2127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3D – Magical Trees (Gustav Klimt) Various materials</w:t>
            </w:r>
          </w:p>
          <w:p w:rsidR="00665705" w:rsidRPr="00AC0E87" w:rsidRDefault="009979C4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Drawing: </w:t>
            </w:r>
            <w:r w:rsidR="00665705">
              <w:rPr>
                <w:sz w:val="17"/>
                <w:szCs w:val="17"/>
              </w:rPr>
              <w:t>Sketching</w:t>
            </w:r>
            <w:r>
              <w:rPr>
                <w:sz w:val="17"/>
                <w:szCs w:val="17"/>
              </w:rPr>
              <w:t xml:space="preserve"> and shading</w:t>
            </w:r>
          </w:p>
        </w:tc>
        <w:tc>
          <w:tcPr>
            <w:tcW w:w="2268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73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Printing – In the Kitchen. Kitchen items to print including food.</w:t>
            </w:r>
          </w:p>
        </w:tc>
        <w:tc>
          <w:tcPr>
            <w:tcW w:w="2366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6" w:type="dxa"/>
          </w:tcPr>
          <w:p w:rsidR="00665705" w:rsidRPr="00AC0E87" w:rsidRDefault="00665705" w:rsidP="009979C4">
            <w:pPr>
              <w:rPr>
                <w:sz w:val="17"/>
                <w:szCs w:val="17"/>
              </w:rPr>
            </w:pPr>
          </w:p>
        </w:tc>
      </w:tr>
      <w:tr w:rsidR="00665705" w:rsidRPr="00AC0E87" w:rsidTr="00665705">
        <w:tc>
          <w:tcPr>
            <w:tcW w:w="1559" w:type="dxa"/>
          </w:tcPr>
          <w:p w:rsidR="00665705" w:rsidRPr="00AC0E87" w:rsidRDefault="00665705" w:rsidP="00665705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lastRenderedPageBreak/>
              <w:t>DT</w:t>
            </w:r>
          </w:p>
        </w:tc>
        <w:tc>
          <w:tcPr>
            <w:tcW w:w="2407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Mechanisms -Wheels and Axels (making a moving vehicle.)</w:t>
            </w:r>
          </w:p>
        </w:tc>
        <w:tc>
          <w:tcPr>
            <w:tcW w:w="2127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8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Food – Preparing fruit &amp; vegetables. (Fruit salads)</w:t>
            </w:r>
          </w:p>
        </w:tc>
        <w:tc>
          <w:tcPr>
            <w:tcW w:w="2173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366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Structures - Freestanding Structures (Animal Enclosures)</w:t>
            </w:r>
          </w:p>
        </w:tc>
        <w:tc>
          <w:tcPr>
            <w:tcW w:w="2126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</w:tr>
      <w:tr w:rsidR="00665705" w:rsidRPr="00AC0E87" w:rsidTr="00665705">
        <w:tc>
          <w:tcPr>
            <w:tcW w:w="1559" w:type="dxa"/>
          </w:tcPr>
          <w:p w:rsidR="00665705" w:rsidRDefault="00665705" w:rsidP="00665705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Music</w:t>
            </w:r>
          </w:p>
          <w:p w:rsidR="00665705" w:rsidRPr="00AC0E87" w:rsidRDefault="00665705" w:rsidP="0066570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(Sing up)</w:t>
            </w:r>
          </w:p>
        </w:tc>
        <w:tc>
          <w:tcPr>
            <w:tcW w:w="2407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Menu song</w:t>
            </w:r>
            <w:r>
              <w:t xml:space="preserve"> </w:t>
            </w:r>
            <w:r w:rsidRPr="006C6C66">
              <w:rPr>
                <w:sz w:val="17"/>
                <w:szCs w:val="17"/>
              </w:rPr>
              <w:t>F</w:t>
            </w: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</w:t>
            </w:r>
            <w:r w:rsidRPr="006C6C66">
              <w:rPr>
                <w:sz w:val="17"/>
                <w:szCs w:val="17"/>
              </w:rPr>
              <w:t>ocus: Active listening (movement), beat, echo singing, showing pitch moving</w:t>
            </w: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Colonel Hathi March 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6C6C66">
              <w:rPr>
                <w:sz w:val="17"/>
                <w:szCs w:val="17"/>
              </w:rPr>
              <w:t>Focus: Beat, march, timbre, film music.</w:t>
            </w:r>
          </w:p>
        </w:tc>
        <w:tc>
          <w:tcPr>
            <w:tcW w:w="2127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Magical music Aquarium</w:t>
            </w:r>
            <w:r>
              <w:t xml:space="preserve"> </w:t>
            </w:r>
            <w:r w:rsidRPr="006C6C66">
              <w:rPr>
                <w:sz w:val="17"/>
                <w:szCs w:val="17"/>
              </w:rPr>
              <w:t>Focus: Timbre, pitch, structure, graphic symbols, classical music.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Christmas Concert Preparation &amp; Performance.</w:t>
            </w:r>
          </w:p>
        </w:tc>
        <w:tc>
          <w:tcPr>
            <w:tcW w:w="2268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Football 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6C6C66">
              <w:rPr>
                <w:sz w:val="17"/>
                <w:szCs w:val="17"/>
              </w:rPr>
              <w:t>Focus: Beat, ostinato, pitched/unpitched patterns, mi-re-do (notes E-D-C),</w:t>
            </w:r>
          </w:p>
        </w:tc>
        <w:tc>
          <w:tcPr>
            <w:tcW w:w="2173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Down from the sea</w:t>
            </w:r>
            <w:r>
              <w:t xml:space="preserve"> </w:t>
            </w:r>
            <w:r w:rsidRPr="006C6C66">
              <w:rPr>
                <w:sz w:val="17"/>
                <w:szCs w:val="17"/>
              </w:rPr>
              <w:t>Focus: Beat, active listening (singing game, musical signals, movement), 20th century classical music.</w:t>
            </w: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Musical Conversations</w:t>
            </w:r>
            <w:r>
              <w:t xml:space="preserve"> </w:t>
            </w:r>
            <w:r w:rsidRPr="006C6C66">
              <w:rPr>
                <w:sz w:val="17"/>
                <w:szCs w:val="17"/>
              </w:rPr>
              <w:t>Focus: Question-and-answer, timbre, graphic score.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366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Dancing ad drawing to nautilus</w:t>
            </w:r>
          </w:p>
          <w:p w:rsidR="00665705" w:rsidRPr="006C6C66" w:rsidRDefault="00665705" w:rsidP="00665705">
            <w:pPr>
              <w:jc w:val="center"/>
              <w:rPr>
                <w:sz w:val="17"/>
                <w:szCs w:val="17"/>
              </w:rPr>
            </w:pPr>
            <w:r w:rsidRPr="006C6C66">
              <w:rPr>
                <w:sz w:val="17"/>
                <w:szCs w:val="17"/>
              </w:rPr>
              <w:t>Focus: Active listening (musical signals, internalising beat, draw to music, movement/actions),</w:t>
            </w: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 w:rsidRPr="006C6C66">
              <w:rPr>
                <w:sz w:val="17"/>
                <w:szCs w:val="17"/>
              </w:rPr>
              <w:t>electronic music.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Cat and mouse</w:t>
            </w:r>
            <w:r>
              <w:t xml:space="preserve"> </w:t>
            </w:r>
            <w:r w:rsidRPr="006C6C66">
              <w:rPr>
                <w:sz w:val="17"/>
                <w:szCs w:val="17"/>
              </w:rPr>
              <w:t>Focus: Mood, tempo, dynamics, rhythm, timbre, dot notation</w:t>
            </w:r>
          </w:p>
        </w:tc>
        <w:tc>
          <w:tcPr>
            <w:tcW w:w="2126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Come dance </w:t>
            </w:r>
            <w:proofErr w:type="gramStart"/>
            <w:r>
              <w:rPr>
                <w:sz w:val="17"/>
                <w:szCs w:val="17"/>
              </w:rPr>
              <w:t>with  me</w:t>
            </w:r>
            <w:proofErr w:type="gramEnd"/>
          </w:p>
          <w:p w:rsidR="00665705" w:rsidRPr="006C6C66" w:rsidRDefault="00665705" w:rsidP="00665705">
            <w:pPr>
              <w:jc w:val="center"/>
              <w:rPr>
                <w:sz w:val="17"/>
                <w:szCs w:val="17"/>
              </w:rPr>
            </w:pPr>
            <w:r w:rsidRPr="006C6C66">
              <w:rPr>
                <w:sz w:val="17"/>
                <w:szCs w:val="17"/>
              </w:rPr>
              <w:t>Focus: Call-and-response, echo singing and playing, playing percussion, crotchet, quavers, crotchet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6C6C66">
              <w:rPr>
                <w:sz w:val="17"/>
                <w:szCs w:val="17"/>
              </w:rPr>
              <w:t>rest, developing beat skills,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Music Day Performance</w:t>
            </w:r>
          </w:p>
        </w:tc>
      </w:tr>
      <w:tr w:rsidR="00665705" w:rsidRPr="00AC0E87" w:rsidTr="00665705">
        <w:tc>
          <w:tcPr>
            <w:tcW w:w="1559" w:type="dxa"/>
          </w:tcPr>
          <w:p w:rsidR="00665705" w:rsidRPr="00AC0E87" w:rsidRDefault="00665705" w:rsidP="00665705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PE</w:t>
            </w:r>
          </w:p>
        </w:tc>
        <w:tc>
          <w:tcPr>
            <w:tcW w:w="2407" w:type="dxa"/>
          </w:tcPr>
          <w:p w:rsidR="00665705" w:rsidRPr="00AC0E87" w:rsidRDefault="009979C4" w:rsidP="009979C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Throwing and catching</w:t>
            </w:r>
          </w:p>
        </w:tc>
        <w:tc>
          <w:tcPr>
            <w:tcW w:w="2127" w:type="dxa"/>
          </w:tcPr>
          <w:p w:rsidR="00665705" w:rsidRPr="00AC0E87" w:rsidRDefault="009979C4" w:rsidP="00665705">
            <w:pPr>
              <w:jc w:val="center"/>
              <w:rPr>
                <w:sz w:val="17"/>
                <w:szCs w:val="17"/>
              </w:rPr>
            </w:pPr>
            <w:r w:rsidRPr="00FB125A">
              <w:rPr>
                <w:sz w:val="17"/>
                <w:szCs w:val="17"/>
              </w:rPr>
              <w:t>Attacking and Defending</w:t>
            </w:r>
          </w:p>
        </w:tc>
        <w:tc>
          <w:tcPr>
            <w:tcW w:w="2268" w:type="dxa"/>
          </w:tcPr>
          <w:p w:rsidR="00665705" w:rsidRPr="00AC0E87" w:rsidRDefault="009979C4" w:rsidP="009979C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Gymnastics – </w:t>
            </w:r>
            <w:proofErr w:type="spellStart"/>
            <w:r>
              <w:rPr>
                <w:sz w:val="17"/>
                <w:szCs w:val="17"/>
              </w:rPr>
              <w:t>Tradtional</w:t>
            </w:r>
            <w:proofErr w:type="spellEnd"/>
            <w:r>
              <w:rPr>
                <w:sz w:val="17"/>
                <w:szCs w:val="17"/>
              </w:rPr>
              <w:t xml:space="preserve"> Tales</w:t>
            </w:r>
          </w:p>
        </w:tc>
        <w:tc>
          <w:tcPr>
            <w:tcW w:w="2173" w:type="dxa"/>
          </w:tcPr>
          <w:p w:rsidR="00665705" w:rsidRPr="00AC0E87" w:rsidRDefault="009979C4" w:rsidP="00665705">
            <w:pPr>
              <w:jc w:val="center"/>
              <w:rPr>
                <w:sz w:val="17"/>
                <w:szCs w:val="17"/>
              </w:rPr>
            </w:pPr>
            <w:proofErr w:type="spellStart"/>
            <w:r>
              <w:rPr>
                <w:sz w:val="17"/>
                <w:szCs w:val="17"/>
              </w:rPr>
              <w:t>Daneces</w:t>
            </w:r>
            <w:proofErr w:type="spellEnd"/>
            <w:r>
              <w:rPr>
                <w:sz w:val="17"/>
                <w:szCs w:val="17"/>
              </w:rPr>
              <w:t>- Seasons</w:t>
            </w:r>
          </w:p>
        </w:tc>
        <w:tc>
          <w:tcPr>
            <w:tcW w:w="2366" w:type="dxa"/>
          </w:tcPr>
          <w:p w:rsidR="00665705" w:rsidRPr="00AC0E87" w:rsidRDefault="009979C4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Bat and Ball</w:t>
            </w:r>
          </w:p>
        </w:tc>
        <w:tc>
          <w:tcPr>
            <w:tcW w:w="2126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FB125A">
              <w:rPr>
                <w:sz w:val="17"/>
                <w:szCs w:val="17"/>
              </w:rPr>
              <w:t>Running and Jumping</w:t>
            </w:r>
          </w:p>
        </w:tc>
      </w:tr>
      <w:tr w:rsidR="00665705" w:rsidRPr="00AC0E87" w:rsidTr="00665705">
        <w:tc>
          <w:tcPr>
            <w:tcW w:w="1559" w:type="dxa"/>
          </w:tcPr>
          <w:p w:rsidR="00665705" w:rsidRPr="00AC0E87" w:rsidRDefault="00665705" w:rsidP="00665705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Computing</w:t>
            </w:r>
          </w:p>
        </w:tc>
        <w:tc>
          <w:tcPr>
            <w:tcW w:w="2407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Computer systems and networks</w:t>
            </w: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Technology around us</w:t>
            </w: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7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Creating media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Digital painting</w:t>
            </w:r>
          </w:p>
        </w:tc>
        <w:tc>
          <w:tcPr>
            <w:tcW w:w="2268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Programming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Moving a robot</w:t>
            </w:r>
          </w:p>
        </w:tc>
        <w:tc>
          <w:tcPr>
            <w:tcW w:w="2173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Data and information</w:t>
            </w: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Grouping data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366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Creating media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Digital writing</w:t>
            </w:r>
          </w:p>
        </w:tc>
        <w:tc>
          <w:tcPr>
            <w:tcW w:w="2126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Programming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Animation programming</w:t>
            </w:r>
          </w:p>
        </w:tc>
      </w:tr>
      <w:tr w:rsidR="008D6E96" w:rsidRPr="00AC0E87" w:rsidTr="00665705">
        <w:tc>
          <w:tcPr>
            <w:tcW w:w="1559" w:type="dxa"/>
          </w:tcPr>
          <w:p w:rsidR="008D6E96" w:rsidRPr="00AC0E87" w:rsidRDefault="008D6E96" w:rsidP="00786B76">
            <w:pPr>
              <w:jc w:val="center"/>
              <w:rPr>
                <w:b/>
                <w:sz w:val="17"/>
                <w:szCs w:val="17"/>
              </w:rPr>
            </w:pPr>
            <w:bookmarkStart w:id="1" w:name="_Hlk64993917"/>
            <w:r w:rsidRPr="00AC0E87">
              <w:rPr>
                <w:b/>
                <w:sz w:val="17"/>
                <w:szCs w:val="17"/>
              </w:rPr>
              <w:t xml:space="preserve">PSHE </w:t>
            </w:r>
            <w:r w:rsidR="00651C85">
              <w:rPr>
                <w:b/>
                <w:sz w:val="17"/>
                <w:szCs w:val="17"/>
              </w:rPr>
              <w:t>(Collins My Life)</w:t>
            </w:r>
          </w:p>
        </w:tc>
        <w:tc>
          <w:tcPr>
            <w:tcW w:w="2407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Feelings and Special People</w:t>
            </w:r>
          </w:p>
          <w:p w:rsidR="008D6E96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Zones of regulation</w:t>
            </w:r>
          </w:p>
        </w:tc>
        <w:tc>
          <w:tcPr>
            <w:tcW w:w="2127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Staying Safe</w:t>
            </w:r>
          </w:p>
          <w:p w:rsidR="008D6E96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Zones of regulation</w:t>
            </w:r>
          </w:p>
        </w:tc>
        <w:tc>
          <w:tcPr>
            <w:tcW w:w="2268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Healthy Me</w:t>
            </w:r>
          </w:p>
          <w:p w:rsidR="008D6E96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Zones of regulation</w:t>
            </w:r>
          </w:p>
        </w:tc>
        <w:tc>
          <w:tcPr>
            <w:tcW w:w="2173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Zones of regulation</w:t>
            </w:r>
          </w:p>
          <w:p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366" w:type="dxa"/>
          </w:tcPr>
          <w:p w:rsidR="00F50CAC" w:rsidRDefault="00F50CAC" w:rsidP="00F50CAC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All Around Me</w:t>
            </w:r>
          </w:p>
          <w:p w:rsidR="008D6E96" w:rsidRPr="00AC0E87" w:rsidRDefault="00F50CAC" w:rsidP="00F50CA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Zones of regulation</w:t>
            </w:r>
          </w:p>
        </w:tc>
        <w:tc>
          <w:tcPr>
            <w:tcW w:w="2126" w:type="dxa"/>
          </w:tcPr>
          <w:p w:rsidR="00F50CAC" w:rsidRDefault="00F50CAC" w:rsidP="00F50CAC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Money Matters</w:t>
            </w:r>
          </w:p>
          <w:p w:rsidR="00F50CAC" w:rsidRDefault="00F50CAC" w:rsidP="00F50CA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Zones of regulation</w:t>
            </w:r>
          </w:p>
          <w:p w:rsidR="008D6E96" w:rsidRPr="00AC0E87" w:rsidRDefault="008D6E96" w:rsidP="00F50CAC">
            <w:pPr>
              <w:jc w:val="center"/>
              <w:rPr>
                <w:sz w:val="17"/>
                <w:szCs w:val="17"/>
              </w:rPr>
            </w:pPr>
          </w:p>
        </w:tc>
      </w:tr>
      <w:tr w:rsidR="00651C85" w:rsidRPr="00AC0E87" w:rsidTr="00665705">
        <w:tc>
          <w:tcPr>
            <w:tcW w:w="1559" w:type="dxa"/>
          </w:tcPr>
          <w:p w:rsidR="00651C85" w:rsidRPr="00AC0E87" w:rsidRDefault="00651C85" w:rsidP="00786B76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RSHE (A Journey in Love)</w:t>
            </w:r>
          </w:p>
        </w:tc>
        <w:tc>
          <w:tcPr>
            <w:tcW w:w="2407" w:type="dxa"/>
          </w:tcPr>
          <w:p w:rsidR="00665705" w:rsidRPr="00FB125A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RHSE </w:t>
            </w:r>
            <w:r w:rsidRPr="00FB125A">
              <w:rPr>
                <w:sz w:val="17"/>
                <w:szCs w:val="17"/>
              </w:rPr>
              <w:t>Lesson 1</w:t>
            </w:r>
          </w:p>
          <w:p w:rsidR="00665705" w:rsidRPr="00FB125A" w:rsidRDefault="00665705" w:rsidP="00665705">
            <w:pPr>
              <w:jc w:val="center"/>
              <w:rPr>
                <w:sz w:val="17"/>
                <w:szCs w:val="17"/>
              </w:rPr>
            </w:pPr>
            <w:r w:rsidRPr="00FB125A">
              <w:rPr>
                <w:sz w:val="17"/>
                <w:szCs w:val="17"/>
              </w:rPr>
              <w:t>Social and Emotional</w:t>
            </w:r>
          </w:p>
          <w:p w:rsidR="00651C8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FB125A">
              <w:rPr>
                <w:sz w:val="17"/>
                <w:szCs w:val="17"/>
              </w:rPr>
              <w:t>To recognise signs that I am loved in my family.</w:t>
            </w:r>
          </w:p>
        </w:tc>
        <w:tc>
          <w:tcPr>
            <w:tcW w:w="2127" w:type="dxa"/>
          </w:tcPr>
          <w:p w:rsidR="00651C85" w:rsidRPr="00AC0E87" w:rsidRDefault="00651C85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8" w:type="dxa"/>
          </w:tcPr>
          <w:p w:rsidR="00651C85" w:rsidRPr="00AC0E87" w:rsidRDefault="00651C85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73" w:type="dxa"/>
          </w:tcPr>
          <w:p w:rsidR="00F50CAC" w:rsidRPr="00065855" w:rsidRDefault="00F50CAC" w:rsidP="00F50CA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RHSE</w:t>
            </w:r>
            <w:r w:rsidRPr="00065855">
              <w:rPr>
                <w:sz w:val="17"/>
                <w:szCs w:val="17"/>
              </w:rPr>
              <w:t>–   Lesson 2</w:t>
            </w:r>
          </w:p>
          <w:p w:rsidR="00F50CAC" w:rsidRPr="00065855" w:rsidRDefault="00F50CAC" w:rsidP="00F50CAC">
            <w:pPr>
              <w:jc w:val="center"/>
              <w:rPr>
                <w:sz w:val="17"/>
                <w:szCs w:val="17"/>
              </w:rPr>
            </w:pPr>
            <w:r w:rsidRPr="00065855">
              <w:rPr>
                <w:sz w:val="17"/>
                <w:szCs w:val="17"/>
              </w:rPr>
              <w:t>Physical</w:t>
            </w:r>
          </w:p>
          <w:p w:rsidR="00651C85" w:rsidRPr="00AC0E87" w:rsidRDefault="00F50CAC" w:rsidP="00F50CAC">
            <w:pPr>
              <w:jc w:val="center"/>
              <w:rPr>
                <w:sz w:val="17"/>
                <w:szCs w:val="17"/>
              </w:rPr>
            </w:pPr>
            <w:r w:rsidRPr="00065855">
              <w:rPr>
                <w:sz w:val="17"/>
                <w:szCs w:val="17"/>
              </w:rPr>
              <w:t>To recognise how I am cared for and kept safe in my family.</w:t>
            </w:r>
          </w:p>
        </w:tc>
        <w:tc>
          <w:tcPr>
            <w:tcW w:w="2366" w:type="dxa"/>
          </w:tcPr>
          <w:p w:rsidR="00651C85" w:rsidRPr="00AC0E87" w:rsidRDefault="00651C85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6" w:type="dxa"/>
          </w:tcPr>
          <w:p w:rsidR="00F50CAC" w:rsidRPr="00065855" w:rsidRDefault="00F50CAC" w:rsidP="00F50CA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RHSE </w:t>
            </w:r>
            <w:r w:rsidRPr="00065855">
              <w:rPr>
                <w:sz w:val="17"/>
                <w:szCs w:val="17"/>
              </w:rPr>
              <w:t>Lesson 3</w:t>
            </w:r>
          </w:p>
          <w:p w:rsidR="00F50CAC" w:rsidRPr="00065855" w:rsidRDefault="00F50CAC" w:rsidP="00F50CAC">
            <w:pPr>
              <w:jc w:val="center"/>
              <w:rPr>
                <w:sz w:val="17"/>
                <w:szCs w:val="17"/>
              </w:rPr>
            </w:pPr>
            <w:r w:rsidRPr="00065855">
              <w:rPr>
                <w:sz w:val="17"/>
                <w:szCs w:val="17"/>
              </w:rPr>
              <w:t>Spiritual</w:t>
            </w:r>
          </w:p>
          <w:p w:rsidR="00651C85" w:rsidRPr="00AC0E87" w:rsidRDefault="00F50CAC" w:rsidP="00F50CAC">
            <w:pPr>
              <w:jc w:val="center"/>
              <w:rPr>
                <w:sz w:val="17"/>
                <w:szCs w:val="17"/>
              </w:rPr>
            </w:pPr>
            <w:r w:rsidRPr="00065855">
              <w:rPr>
                <w:sz w:val="17"/>
                <w:szCs w:val="17"/>
              </w:rPr>
              <w:t>To celebrate ways that God loves and cares for us</w:t>
            </w:r>
          </w:p>
        </w:tc>
      </w:tr>
      <w:tr w:rsidR="00AB5F75" w:rsidRPr="00AC0E87" w:rsidTr="00665705">
        <w:tc>
          <w:tcPr>
            <w:tcW w:w="1559" w:type="dxa"/>
          </w:tcPr>
          <w:p w:rsidR="00AB5F75" w:rsidRPr="00AC0E87" w:rsidRDefault="00AB5F75" w:rsidP="00786B76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Latin</w:t>
            </w:r>
            <w:r w:rsidR="00651C85">
              <w:rPr>
                <w:b/>
                <w:sz w:val="17"/>
                <w:szCs w:val="17"/>
              </w:rPr>
              <w:t xml:space="preserve"> (KS2 only)</w:t>
            </w:r>
          </w:p>
        </w:tc>
        <w:tc>
          <w:tcPr>
            <w:tcW w:w="2407" w:type="dxa"/>
          </w:tcPr>
          <w:p w:rsidR="00AB5F75" w:rsidRDefault="00AB5F75" w:rsidP="00786B76">
            <w:pPr>
              <w:jc w:val="center"/>
              <w:rPr>
                <w:sz w:val="17"/>
                <w:szCs w:val="17"/>
              </w:rPr>
            </w:pPr>
          </w:p>
          <w:p w:rsidR="00651C85" w:rsidRPr="00AC0E87" w:rsidRDefault="00651C85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7" w:type="dxa"/>
          </w:tcPr>
          <w:p w:rsidR="00AB5F75" w:rsidRPr="00AC0E87" w:rsidRDefault="00AB5F75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8" w:type="dxa"/>
          </w:tcPr>
          <w:p w:rsidR="00AB5F75" w:rsidRPr="00AC0E87" w:rsidRDefault="00AB5F75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73" w:type="dxa"/>
          </w:tcPr>
          <w:p w:rsidR="00AB5F75" w:rsidRPr="00AC0E87" w:rsidRDefault="00AB5F75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366" w:type="dxa"/>
          </w:tcPr>
          <w:p w:rsidR="00AB5F75" w:rsidRPr="00AC0E87" w:rsidRDefault="00AB5F75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6" w:type="dxa"/>
          </w:tcPr>
          <w:p w:rsidR="00AB5F75" w:rsidRPr="00AC0E87" w:rsidRDefault="00AB5F75" w:rsidP="00786B76">
            <w:pPr>
              <w:jc w:val="center"/>
              <w:rPr>
                <w:sz w:val="17"/>
                <w:szCs w:val="17"/>
              </w:rPr>
            </w:pPr>
          </w:p>
        </w:tc>
      </w:tr>
      <w:tr w:rsidR="000A1AED" w:rsidRPr="00AC0E87" w:rsidTr="00665705">
        <w:tc>
          <w:tcPr>
            <w:tcW w:w="1559" w:type="dxa"/>
          </w:tcPr>
          <w:p w:rsidR="000A1AED" w:rsidRDefault="000A1AED" w:rsidP="00786B76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Enrichment</w:t>
            </w:r>
          </w:p>
          <w:p w:rsidR="000A1AED" w:rsidRDefault="000A1AED" w:rsidP="00786B76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(Visits &amp; Visitors)</w:t>
            </w:r>
          </w:p>
        </w:tc>
        <w:tc>
          <w:tcPr>
            <w:tcW w:w="2407" w:type="dxa"/>
          </w:tcPr>
          <w:p w:rsidR="000A1AED" w:rsidRDefault="000A1AED" w:rsidP="00786B76">
            <w:pPr>
              <w:jc w:val="center"/>
              <w:rPr>
                <w:sz w:val="17"/>
                <w:szCs w:val="17"/>
              </w:rPr>
            </w:pPr>
          </w:p>
          <w:p w:rsidR="00A0483B" w:rsidRDefault="00A0483B" w:rsidP="00786B76">
            <w:pPr>
              <w:jc w:val="center"/>
              <w:rPr>
                <w:sz w:val="17"/>
                <w:szCs w:val="17"/>
              </w:rPr>
            </w:pPr>
          </w:p>
          <w:p w:rsidR="00A0483B" w:rsidRDefault="00A0483B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7" w:type="dxa"/>
          </w:tcPr>
          <w:p w:rsidR="000A1AED" w:rsidRPr="00AC0E87" w:rsidRDefault="000A1AED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8" w:type="dxa"/>
          </w:tcPr>
          <w:p w:rsidR="000A1AED" w:rsidRPr="00AC0E87" w:rsidRDefault="000A1AED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73" w:type="dxa"/>
          </w:tcPr>
          <w:p w:rsidR="000A1AED" w:rsidRPr="00AC0E87" w:rsidRDefault="000A1AED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366" w:type="dxa"/>
          </w:tcPr>
          <w:p w:rsidR="000A1AED" w:rsidRPr="00AC0E87" w:rsidRDefault="000A1AED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6" w:type="dxa"/>
          </w:tcPr>
          <w:p w:rsidR="000A1AED" w:rsidRPr="00AC0E87" w:rsidRDefault="000A1AED" w:rsidP="00786B76">
            <w:pPr>
              <w:jc w:val="center"/>
              <w:rPr>
                <w:sz w:val="17"/>
                <w:szCs w:val="17"/>
              </w:rPr>
            </w:pPr>
          </w:p>
        </w:tc>
      </w:tr>
      <w:bookmarkEnd w:id="1"/>
    </w:tbl>
    <w:p w:rsidR="008D6E96" w:rsidRDefault="008D6E96">
      <w:pPr>
        <w:rPr>
          <w:rFonts w:ascii="Trebuchet MS" w:hAnsi="Trebuchet MS"/>
          <w:color w:val="1B1B1B"/>
          <w:bdr w:val="none" w:sz="0" w:space="0" w:color="auto" w:frame="1"/>
          <w:shd w:val="clear" w:color="auto" w:fill="F3F3F3"/>
        </w:rPr>
      </w:pPr>
    </w:p>
    <w:p w:rsidR="00DF2A06" w:rsidRDefault="0028069B"/>
    <w:sectPr w:rsidR="00DF2A06" w:rsidSect="008D6E96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5F75" w:rsidRDefault="00AB5F75" w:rsidP="00AB5F75">
      <w:pPr>
        <w:spacing w:after="0" w:line="240" w:lineRule="auto"/>
      </w:pPr>
      <w:r>
        <w:separator/>
      </w:r>
    </w:p>
  </w:endnote>
  <w:endnote w:type="continuationSeparator" w:id="0">
    <w:p w:rsidR="00AB5F75" w:rsidRDefault="00AB5F75" w:rsidP="00AB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5F75" w:rsidRDefault="00AB5F75" w:rsidP="00AB5F75">
      <w:pPr>
        <w:spacing w:after="0" w:line="240" w:lineRule="auto"/>
      </w:pPr>
      <w:r>
        <w:separator/>
      </w:r>
    </w:p>
  </w:footnote>
  <w:footnote w:type="continuationSeparator" w:id="0">
    <w:p w:rsidR="00AB5F75" w:rsidRDefault="00AB5F75" w:rsidP="00AB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5F75" w:rsidRDefault="00AB5F75">
    <w:pPr>
      <w:pStyle w:val="Header"/>
    </w:pPr>
    <w:r>
      <w:rPr>
        <w:noProof/>
      </w:rPr>
      <w:drawing>
        <wp:inline distT="0" distB="0" distL="0" distR="0" wp14:anchorId="1657612C" wp14:editId="31378EC1">
          <wp:extent cx="533400" cy="514350"/>
          <wp:effectExtent l="0" t="0" r="0" b="0"/>
          <wp:docPr id="6" name="Picture 5">
            <a:extLst xmlns:a="http://schemas.openxmlformats.org/drawingml/2006/main">
              <a:ext uri="{FF2B5EF4-FFF2-40B4-BE49-F238E27FC236}">
                <a16:creationId xmlns:a16="http://schemas.microsoft.com/office/drawing/2014/main" id="{174914C8-2366-48CC-B2A6-AC05B07CB15A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>
                    <a:extLst>
                      <a:ext uri="{FF2B5EF4-FFF2-40B4-BE49-F238E27FC236}">
                        <a16:creationId xmlns:a16="http://schemas.microsoft.com/office/drawing/2014/main" id="{174914C8-2366-48CC-B2A6-AC05B07CB15A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564" cy="5145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E96"/>
    <w:rsid w:val="000A1AED"/>
    <w:rsid w:val="0028069B"/>
    <w:rsid w:val="00323337"/>
    <w:rsid w:val="00436C76"/>
    <w:rsid w:val="004C5E4A"/>
    <w:rsid w:val="004F64BF"/>
    <w:rsid w:val="00651C85"/>
    <w:rsid w:val="00665705"/>
    <w:rsid w:val="006A4E90"/>
    <w:rsid w:val="008D6E96"/>
    <w:rsid w:val="009979C4"/>
    <w:rsid w:val="00A0483B"/>
    <w:rsid w:val="00AB5F75"/>
    <w:rsid w:val="00F4492E"/>
    <w:rsid w:val="00F5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77F99"/>
  <w15:chartTrackingRefBased/>
  <w15:docId w15:val="{16405B88-A66C-4912-9849-76F9F10CB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6E9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6E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8D6E9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B5F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5F75"/>
  </w:style>
  <w:style w:type="paragraph" w:styleId="Footer">
    <w:name w:val="footer"/>
    <w:basedOn w:val="Normal"/>
    <w:link w:val="FooterChar"/>
    <w:uiPriority w:val="99"/>
    <w:unhideWhenUsed/>
    <w:rsid w:val="00AB5F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5F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726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Harrop</dc:creator>
  <cp:keywords/>
  <dc:description/>
  <cp:lastModifiedBy>R O'Connor</cp:lastModifiedBy>
  <cp:revision>4</cp:revision>
  <cp:lastPrinted>2025-05-20T12:55:00Z</cp:lastPrinted>
  <dcterms:created xsi:type="dcterms:W3CDTF">2025-05-20T15:08:00Z</dcterms:created>
  <dcterms:modified xsi:type="dcterms:W3CDTF">2025-05-20T15:36:00Z</dcterms:modified>
</cp:coreProperties>
</file>